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0B87" w14:textId="77777777" w:rsidR="00483839" w:rsidRPr="00AD590B" w:rsidRDefault="00834047" w:rsidP="00483839">
      <w:pPr>
        <w:pStyle w:val="Title"/>
        <w:rPr>
          <w:rFonts w:asciiTheme="minorHAnsi" w:hAnsiTheme="minorHAnsi" w:cstheme="minorHAnsi"/>
          <w:szCs w:val="22"/>
        </w:rPr>
      </w:pPr>
      <w:r w:rsidRPr="00AD590B">
        <w:rPr>
          <w:rFonts w:asciiTheme="minorHAnsi" w:hAnsiTheme="minorHAnsi" w:cstheme="minorHAnsi"/>
          <w:szCs w:val="22"/>
        </w:rPr>
        <w:t>CURRICULUM VITAE</w:t>
      </w:r>
    </w:p>
    <w:p w14:paraId="095D20B3" w14:textId="77777777" w:rsidR="00483839" w:rsidRPr="00AD590B" w:rsidRDefault="00483839" w:rsidP="004838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BC20A8" w14:textId="77777777" w:rsidR="00483839" w:rsidRPr="00AD590B" w:rsidRDefault="00834047" w:rsidP="00483839">
      <w:pPr>
        <w:pStyle w:val="Subtitle"/>
        <w:rPr>
          <w:rFonts w:asciiTheme="minorHAnsi" w:hAnsiTheme="minorHAnsi" w:cstheme="minorHAnsi"/>
          <w:szCs w:val="22"/>
        </w:rPr>
      </w:pPr>
      <w:r w:rsidRPr="00AD590B">
        <w:rPr>
          <w:rFonts w:asciiTheme="minorHAnsi" w:hAnsiTheme="minorHAnsi" w:cstheme="minorHAnsi"/>
          <w:szCs w:val="22"/>
        </w:rPr>
        <w:t>Dr. Cory Lynn Pedersen</w:t>
      </w:r>
    </w:p>
    <w:p w14:paraId="503DBE9F" w14:textId="77777777" w:rsidR="00483839" w:rsidRPr="00AD590B" w:rsidRDefault="00834047" w:rsidP="00483839">
      <w:pPr>
        <w:pStyle w:val="Subtitle"/>
        <w:rPr>
          <w:rFonts w:asciiTheme="minorHAnsi" w:hAnsiTheme="minorHAnsi" w:cstheme="minorHAnsi"/>
          <w:i/>
          <w:szCs w:val="22"/>
        </w:rPr>
      </w:pPr>
      <w:r w:rsidRPr="00AD590B">
        <w:rPr>
          <w:rFonts w:asciiTheme="minorHAnsi" w:hAnsiTheme="minorHAnsi" w:cstheme="minorHAnsi"/>
          <w:i/>
          <w:szCs w:val="22"/>
        </w:rPr>
        <w:t xml:space="preserve">(nee </w:t>
      </w:r>
      <w:proofErr w:type="spellStart"/>
      <w:r w:rsidRPr="00AD590B">
        <w:rPr>
          <w:rFonts w:asciiTheme="minorHAnsi" w:hAnsiTheme="minorHAnsi" w:cstheme="minorHAnsi"/>
          <w:i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i/>
          <w:szCs w:val="22"/>
        </w:rPr>
        <w:t>)</w:t>
      </w:r>
    </w:p>
    <w:p w14:paraId="6BC6C1AF" w14:textId="77777777" w:rsidR="0023776D" w:rsidRPr="00AD590B" w:rsidRDefault="0023776D" w:rsidP="008340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01544E" w14:textId="77777777" w:rsidR="00834047" w:rsidRPr="00AD590B" w:rsidRDefault="00834047" w:rsidP="007C7D52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Department of Psychology</w:t>
      </w:r>
    </w:p>
    <w:p w14:paraId="250C0662" w14:textId="77777777" w:rsidR="00834047" w:rsidRPr="00AD590B" w:rsidRDefault="00834047" w:rsidP="007C7D52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Kwantlen Polytechnic University</w:t>
      </w:r>
    </w:p>
    <w:p w14:paraId="595DB378" w14:textId="77777777" w:rsidR="00834047" w:rsidRPr="00AD590B" w:rsidRDefault="00834047" w:rsidP="007C7D52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Surrey, BC</w:t>
      </w:r>
      <w:r w:rsidR="009E621D" w:rsidRPr="00AD590B">
        <w:rPr>
          <w:rFonts w:asciiTheme="minorHAnsi" w:hAnsiTheme="minorHAnsi" w:cstheme="minorHAnsi"/>
          <w:sz w:val="22"/>
          <w:szCs w:val="22"/>
        </w:rPr>
        <w:t>,</w:t>
      </w:r>
      <w:r w:rsidRPr="00AD590B">
        <w:rPr>
          <w:rFonts w:asciiTheme="minorHAnsi" w:hAnsiTheme="minorHAnsi" w:cstheme="minorHAnsi"/>
          <w:sz w:val="22"/>
          <w:szCs w:val="22"/>
        </w:rPr>
        <w:t xml:space="preserve"> V3W 2M8</w:t>
      </w:r>
    </w:p>
    <w:p w14:paraId="7ABAE293" w14:textId="77777777" w:rsidR="00834047" w:rsidRPr="00AD590B" w:rsidRDefault="00834047" w:rsidP="007C7D52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Phone:</w:t>
      </w:r>
      <w:r w:rsidRPr="00AD590B">
        <w:rPr>
          <w:rFonts w:asciiTheme="minorHAnsi" w:hAnsiTheme="minorHAnsi" w:cstheme="minorHAnsi"/>
          <w:sz w:val="22"/>
          <w:szCs w:val="22"/>
        </w:rPr>
        <w:tab/>
        <w:t>(604) 599 – 3368; Fax: (604) 599 – 2906</w:t>
      </w:r>
    </w:p>
    <w:p w14:paraId="6E931564" w14:textId="77777777" w:rsidR="00C34784" w:rsidRPr="00AD590B" w:rsidRDefault="00834047" w:rsidP="00C34784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Email:</w:t>
      </w:r>
      <w:r w:rsidR="00C34784" w:rsidRPr="00AD590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C34784" w:rsidRPr="00AD590B">
          <w:rPr>
            <w:rStyle w:val="Hyperlink"/>
            <w:rFonts w:asciiTheme="minorHAnsi" w:hAnsiTheme="minorHAnsi" w:cstheme="minorHAnsi"/>
            <w:sz w:val="22"/>
            <w:szCs w:val="22"/>
          </w:rPr>
          <w:t>cory.pedersen@kpu.ca</w:t>
        </w:r>
      </w:hyperlink>
    </w:p>
    <w:p w14:paraId="1BA87E10" w14:textId="77777777" w:rsidR="00834047" w:rsidRPr="00AD590B" w:rsidRDefault="00834047" w:rsidP="007C7D52">
      <w:pPr>
        <w:jc w:val="center"/>
        <w:rPr>
          <w:rFonts w:asciiTheme="minorHAnsi" w:hAnsiTheme="minorHAnsi" w:cstheme="minorHAnsi"/>
          <w:sz w:val="22"/>
          <w:szCs w:val="22"/>
        </w:rPr>
      </w:pPr>
      <w:r w:rsidRPr="00AD590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Research Lab Website: </w:t>
      </w:r>
      <w:hyperlink r:id="rId12" w:history="1">
        <w:r w:rsidR="00C34784" w:rsidRPr="00AD590B">
          <w:rPr>
            <w:rStyle w:val="Hyperlink"/>
            <w:rFonts w:asciiTheme="minorHAnsi" w:hAnsiTheme="minorHAnsi" w:cstheme="minorHAnsi"/>
            <w:sz w:val="22"/>
            <w:szCs w:val="22"/>
          </w:rPr>
          <w:t>www.orgasmresearchlab.com</w:t>
        </w:r>
      </w:hyperlink>
    </w:p>
    <w:p w14:paraId="29F8F279" w14:textId="77777777" w:rsidR="00483839" w:rsidRPr="00AD590B" w:rsidRDefault="00483839" w:rsidP="004838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7ACA72" w14:textId="77777777" w:rsidR="00483839" w:rsidRPr="00AD590B" w:rsidRDefault="00483839" w:rsidP="004838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B563FC" w14:textId="77777777" w:rsidR="00483839" w:rsidRPr="00AD590B" w:rsidRDefault="00483839" w:rsidP="0048383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EDUCATION</w:t>
      </w:r>
      <w:r w:rsidR="005936E9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4C99BF4" w14:textId="77777777" w:rsidR="00483839" w:rsidRPr="00AD590B" w:rsidRDefault="00483839" w:rsidP="00483839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483839" w:rsidRPr="00AD590B" w14:paraId="44F82F68" w14:textId="7777777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570BE94" w14:textId="77777777" w:rsidR="00483839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14BEC8F" w14:textId="3ADCA5BD" w:rsidR="0023776D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Ph.D., Educational and Counseling Psychology</w:t>
            </w:r>
          </w:p>
          <w:p w14:paraId="08BF1E04" w14:textId="77777777" w:rsidR="0023776D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Focus area: Applied Developmental Psychology</w:t>
            </w:r>
          </w:p>
          <w:p w14:paraId="26EF40DE" w14:textId="77777777" w:rsidR="00483839" w:rsidRPr="00AD590B" w:rsidRDefault="00483839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43984E14" w14:textId="77777777" w:rsidR="00483839" w:rsidRPr="00AD590B" w:rsidRDefault="00483839" w:rsidP="0023776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83839" w:rsidRPr="00AD590B" w14:paraId="2C7EFD82" w14:textId="7777777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03F6FF8" w14:textId="77777777" w:rsidR="00483839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1998 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CB71FA3" w14:textId="4B0527B1" w:rsidR="0023776D" w:rsidRPr="00AD590B" w:rsidRDefault="0023776D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M.A., Educational and Counseling Psychology</w:t>
            </w:r>
          </w:p>
          <w:p w14:paraId="38457FF1" w14:textId="77777777" w:rsidR="0023776D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Focus area: Applied Developmental Psychology</w:t>
            </w:r>
          </w:p>
          <w:p w14:paraId="5D4A0C9A" w14:textId="77777777" w:rsidR="00483839" w:rsidRPr="00AD590B" w:rsidRDefault="00483839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7CD257CB" w14:textId="77777777" w:rsidR="00483839" w:rsidRPr="00AD590B" w:rsidRDefault="00483839" w:rsidP="0023776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83839" w:rsidRPr="00AD590B" w14:paraId="6FD70FCB" w14:textId="7777777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ED03A52" w14:textId="77777777" w:rsidR="00483839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1993 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55A2A51" w14:textId="77777777" w:rsidR="0023776D" w:rsidRPr="00AD590B" w:rsidRDefault="0023776D" w:rsidP="004838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B.A., Psychology</w:t>
            </w:r>
          </w:p>
          <w:p w14:paraId="5F1626B0" w14:textId="77777777" w:rsidR="00F03D38" w:rsidRPr="00AD590B" w:rsidRDefault="00483839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Calgary</w:t>
            </w:r>
          </w:p>
        </w:tc>
      </w:tr>
    </w:tbl>
    <w:p w14:paraId="2885C121" w14:textId="77777777" w:rsidR="00483839" w:rsidRPr="00AD590B" w:rsidRDefault="00483839" w:rsidP="0048383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4ED57F" w14:textId="77777777" w:rsidR="00510777" w:rsidRPr="00AD590B" w:rsidRDefault="00510777" w:rsidP="0048383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161400E" w14:textId="77777777" w:rsidR="00483839" w:rsidRPr="00AD590B" w:rsidRDefault="0023776D" w:rsidP="0048383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PROFESSIONAL POSITIONS:</w:t>
      </w:r>
    </w:p>
    <w:p w14:paraId="2AE3278A" w14:textId="77777777" w:rsidR="0023776D" w:rsidRPr="00AD590B" w:rsidRDefault="0023776D" w:rsidP="002377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23776D" w:rsidRPr="00AD590B" w14:paraId="38766CA3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770936D" w14:textId="77777777" w:rsidR="0023776D" w:rsidRPr="00AD590B" w:rsidRDefault="00F03D38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2005-present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4D4A293" w14:textId="77777777" w:rsidR="00E24251" w:rsidRPr="00AD590B" w:rsidRDefault="00F03D38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Full-time Regular Faculty, Department of Psychology</w:t>
            </w:r>
          </w:p>
          <w:p w14:paraId="4C6DC368" w14:textId="77777777" w:rsidR="0023776D" w:rsidRPr="00AD590B" w:rsidRDefault="00E24251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Kwantlen Polytechnic University</w:t>
            </w:r>
          </w:p>
          <w:p w14:paraId="29EE5D1A" w14:textId="77777777" w:rsidR="00E24251" w:rsidRPr="00AD590B" w:rsidRDefault="00E24251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CB3" w:rsidRPr="00AD590B" w14:paraId="0F25AE62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23279EA" w14:textId="77777777" w:rsidR="00A86CB3" w:rsidRPr="00AD590B" w:rsidRDefault="00A86CB3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  <w:p w14:paraId="557BD189" w14:textId="77777777" w:rsidR="00A86CB3" w:rsidRPr="00AD590B" w:rsidRDefault="00A86CB3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A225235" w14:textId="77777777" w:rsidR="00A86CB3" w:rsidRPr="00AD590B" w:rsidRDefault="00A86CB3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Research Consultant, The Knowledge Network</w:t>
            </w:r>
          </w:p>
          <w:p w14:paraId="61B88222" w14:textId="77777777" w:rsidR="00A86CB3" w:rsidRPr="00AD590B" w:rsidRDefault="00A86CB3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Project: KN television series “The Kid Code”</w:t>
            </w:r>
          </w:p>
          <w:p w14:paraId="7E654C1B" w14:textId="77777777" w:rsidR="00BC1CB0" w:rsidRPr="00AD590B" w:rsidRDefault="00BC1CB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CB3" w:rsidRPr="00AD590B" w14:paraId="4A75ADAB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39FA1C5" w14:textId="77777777" w:rsidR="00A86CB3" w:rsidRPr="00AD590B" w:rsidRDefault="00A86CB3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2002-2004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E0DD6F0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Research Consultant, Department of Continuing Medical Education</w:t>
            </w:r>
          </w:p>
          <w:p w14:paraId="43FB7CE5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21F33084" w14:textId="77777777" w:rsidR="00A86CB3" w:rsidRPr="00AD590B" w:rsidRDefault="00A86CB3" w:rsidP="00A86CB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Project: Physicians Perceived Effectiveness of Telehealth Equipment</w:t>
            </w:r>
          </w:p>
          <w:p w14:paraId="0998EAD5" w14:textId="77777777" w:rsidR="00A86CB3" w:rsidRPr="00AD590B" w:rsidRDefault="00A86CB3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D38" w:rsidRPr="00AD590B" w14:paraId="7A8B64C0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F944D1E" w14:textId="77777777" w:rsidR="00F03D38" w:rsidRPr="00AD590B" w:rsidRDefault="00E24251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2000-2005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75F4321" w14:textId="77777777" w:rsidR="00F03D38" w:rsidRPr="00AD590B" w:rsidRDefault="00E24251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Contract Faculty, Department of Psychology</w:t>
            </w:r>
          </w:p>
          <w:p w14:paraId="3C9F0A8D" w14:textId="77777777" w:rsidR="00E24251" w:rsidRPr="00AD590B" w:rsidRDefault="00E24251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Kwantlen Polytechnic University</w:t>
            </w:r>
          </w:p>
          <w:p w14:paraId="3C649A97" w14:textId="77777777" w:rsidR="00E24251" w:rsidRPr="00AD590B" w:rsidRDefault="00E24251" w:rsidP="002377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CB3" w:rsidRPr="00AD590B" w14:paraId="258A7CE8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0A5080B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1998 – 2005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6327638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Contract Faculty, Department of Educational and Counseling Psychology &amp; Special Education</w:t>
            </w:r>
          </w:p>
          <w:p w14:paraId="07797B48" w14:textId="77777777" w:rsidR="00A86CB3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38EE3596" w14:textId="76FDF3A8" w:rsidR="00986C2D" w:rsidRPr="00AD590B" w:rsidRDefault="00986C2D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CB3" w:rsidRPr="00AD590B" w14:paraId="046CFB33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CE699B6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1995 – 2001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5A3B542" w14:textId="77777777" w:rsidR="00BC1CB0" w:rsidRPr="00AD590B" w:rsidRDefault="00A86CB3" w:rsidP="00A86CB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Research Assistant, Department of Educational and Counseling Psychology &amp; Special Education</w:t>
            </w:r>
          </w:p>
          <w:p w14:paraId="346D6C29" w14:textId="77777777" w:rsidR="00A86CB3" w:rsidRPr="00AD590B" w:rsidRDefault="00A86CB3" w:rsidP="00A86CB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64DB29CC" w14:textId="77777777" w:rsidR="00BC1CB0" w:rsidRPr="00AD590B" w:rsidRDefault="00BC1CB0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Socioemotional Development Lab</w:t>
            </w:r>
          </w:p>
          <w:p w14:paraId="46DF6D32" w14:textId="77777777" w:rsidR="007B183A" w:rsidRPr="00AD590B" w:rsidRDefault="007B183A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CB3" w:rsidRPr="00AD590B" w14:paraId="7D355A47" w14:textId="77777777" w:rsidTr="00E2425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3ED7372" w14:textId="77777777" w:rsidR="00A86CB3" w:rsidRPr="00AD590B" w:rsidRDefault="00A86CB3" w:rsidP="00A86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1995 – 2000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772C4CA" w14:textId="77777777" w:rsidR="00A86CB3" w:rsidRPr="00AD590B" w:rsidRDefault="00A86CB3" w:rsidP="00A86CB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Research Assistant</w:t>
            </w:r>
            <w:r w:rsidR="00BC1CB0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Department of Educational and Counseling Psychology &amp; Special Education</w:t>
            </w:r>
          </w:p>
          <w:p w14:paraId="78F45431" w14:textId="77777777" w:rsidR="00BC1CB0" w:rsidRPr="00AD590B" w:rsidRDefault="00BC1CB0" w:rsidP="00A86CB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University of British Columbia</w:t>
            </w:r>
          </w:p>
          <w:p w14:paraId="504EE1B2" w14:textId="77777777" w:rsidR="007B183A" w:rsidRPr="00AD590B" w:rsidRDefault="00510777" w:rsidP="007B18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Self-Regulated Learning</w:t>
            </w:r>
            <w:r w:rsidR="00A86CB3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Research Lab</w:t>
            </w:r>
          </w:p>
        </w:tc>
      </w:tr>
    </w:tbl>
    <w:p w14:paraId="02D55639" w14:textId="77777777" w:rsidR="00E24251" w:rsidRPr="00AD590B" w:rsidRDefault="00E24251" w:rsidP="002377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598912" w14:textId="77777777" w:rsidR="007B183A" w:rsidRPr="00AD590B" w:rsidRDefault="007B183A" w:rsidP="002377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EC5280" w14:textId="77777777" w:rsidR="007B183A" w:rsidRPr="00AD590B" w:rsidRDefault="007B183A" w:rsidP="007B183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ADDITIONAL RESEARCH EXPERIENCE:  </w:t>
      </w:r>
    </w:p>
    <w:p w14:paraId="4B25FCF9" w14:textId="77777777" w:rsidR="007B183A" w:rsidRPr="00AD590B" w:rsidRDefault="007B183A" w:rsidP="007B183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7B183A" w:rsidRPr="00AD590B" w14:paraId="2F47292F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B66BBB2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2008-2009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F3B49F7" w14:textId="77777777" w:rsidR="007B183A" w:rsidRPr="00AD590B" w:rsidRDefault="007B183A" w:rsidP="007B18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Co-Investigator, KPU Depts. of Psychology and Sociology</w:t>
            </w:r>
          </w:p>
          <w:p w14:paraId="209192AD" w14:textId="77777777" w:rsidR="007B183A" w:rsidRPr="00AD590B" w:rsidRDefault="007B183A" w:rsidP="007B18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Surrey School District Project:  A Short-Term Evaluation of the Straight Talk Gang Prevention Program</w:t>
            </w:r>
          </w:p>
          <w:p w14:paraId="0BB4B9C3" w14:textId="77777777" w:rsidR="00152570" w:rsidRPr="00AD590B" w:rsidRDefault="00152570" w:rsidP="007B18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7A666E91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803C484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2007-2008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396F0FE" w14:textId="77777777" w:rsidR="007B183A" w:rsidRPr="00AD590B" w:rsidRDefault="007B183A" w:rsidP="007B183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Co-Investigator, 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KPU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Depts. of Psychology and Sociology</w:t>
            </w:r>
          </w:p>
          <w:p w14:paraId="70A80F78" w14:textId="77777777" w:rsidR="00152570" w:rsidRPr="00AD590B" w:rsidRDefault="00152570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Langley School District Project:  An Evaluation of Post-Graduation Student Outcomes</w:t>
            </w:r>
          </w:p>
        </w:tc>
      </w:tr>
    </w:tbl>
    <w:p w14:paraId="46ACBA2B" w14:textId="77777777" w:rsidR="007B183A" w:rsidRPr="00AD590B" w:rsidRDefault="007B183A" w:rsidP="007B183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6B6EE972" w14:textId="77777777" w:rsidR="007B183A" w:rsidRPr="00AD590B" w:rsidRDefault="007B183A" w:rsidP="007B183A">
      <w:pPr>
        <w:pStyle w:val="Foot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18FEB4DA" w14:textId="77777777" w:rsidR="007B183A" w:rsidRPr="00AD590B" w:rsidRDefault="007B183A" w:rsidP="007B183A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APPOINTMENTS AND LEADERHSIP ACTIVITIES</w:t>
      </w:r>
      <w:r w:rsidR="00AA58A3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7E6CBB2D" w14:textId="77777777" w:rsidR="007B183A" w:rsidRPr="00AD590B" w:rsidRDefault="007B183A" w:rsidP="007B183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063CE5" w:rsidRPr="00AD590B" w14:paraId="1F2AB400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0357955" w14:textId="138E5362" w:rsidR="00063CE5" w:rsidRPr="00AD590B" w:rsidRDefault="00063CE5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0F2C376" w14:textId="2135C1BD" w:rsidR="00063CE5" w:rsidRDefault="00063CE5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Search/Hiring Committee Co-Chair</w:t>
            </w:r>
            <w:r w:rsidR="00AF7EFC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Department of Psychology, KPU</w:t>
            </w:r>
          </w:p>
          <w:p w14:paraId="4E7CA74A" w14:textId="252B80A3" w:rsidR="00063CE5" w:rsidRPr="00AD590B" w:rsidRDefault="00063CE5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2AAB2427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C559F17" w14:textId="67E68956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2014-</w:t>
            </w:r>
            <w:r w:rsidR="00484E40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BC50500" w14:textId="77777777" w:rsidR="00152570" w:rsidRPr="00AD590B" w:rsidRDefault="007B183A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Department Chair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Department of Psychology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005DD46E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6A6F3FF1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296BBBF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2012-2014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BAD4C80" w14:textId="77777777" w:rsidR="00152570" w:rsidRPr="00AD590B" w:rsidRDefault="007B183A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Education Planning Committee, Department of Psychology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725CBA98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0B650AB1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8F501F4" w14:textId="77777777" w:rsidR="007B183A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2010-2014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A58BBB6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Senior Editor, Synapse</w:t>
            </w:r>
            <w:r w:rsidR="007C7D52" w:rsidRPr="00AD590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Psychology Department Newsletter, KPU</w:t>
            </w:r>
          </w:p>
          <w:p w14:paraId="39263FA9" w14:textId="77777777" w:rsidR="00510777" w:rsidRPr="00AD590B" w:rsidRDefault="00510777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72607260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E57E90A" w14:textId="77777777" w:rsidR="007B183A" w:rsidRPr="00AD590B" w:rsidRDefault="0015257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2009-2010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D93FC13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510777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Social Sciences Faculty Council, Nomination and Governance Subcommittee, KPU</w:t>
            </w:r>
          </w:p>
          <w:p w14:paraId="413A3DC4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3C510CFE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910B579" w14:textId="77777777" w:rsidR="007B183A" w:rsidRPr="00AD590B" w:rsidRDefault="0015257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2008-2010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10ED2AE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BA/BAA Graduate Advisor, Department of Psychology, KPU</w:t>
            </w:r>
          </w:p>
          <w:p w14:paraId="00B50A19" w14:textId="77777777" w:rsidR="007B183A" w:rsidRPr="00AD590B" w:rsidRDefault="007B183A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570" w:rsidRPr="00AD590B" w14:paraId="09CBF173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C6C30B0" w14:textId="77777777" w:rsidR="00152570" w:rsidRPr="00AD590B" w:rsidRDefault="0015257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2008-2010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D9488A9" w14:textId="1AF4EB71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of Arts Curriculum Committee</w:t>
            </w:r>
            <w:r w:rsidR="00946F8C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364B8221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2FDB685B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FFA8ADD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2009-present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9AE2210" w14:textId="77777777" w:rsidR="007B183A" w:rsidRPr="00AD590B" w:rsidRDefault="007B183A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Senior Faculty Advisor, Connecting Minds Undergraduate </w:t>
            </w:r>
            <w:r w:rsidR="007C7D52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Conference in Psychology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285DC1AA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570" w:rsidRPr="00AD590B" w14:paraId="5B4C4004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F3F3D7C" w14:textId="77777777" w:rsidR="00152570" w:rsidRPr="00AD590B" w:rsidRDefault="0015257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2007-2009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8266A09" w14:textId="02E4670A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Search Committee</w:t>
            </w:r>
            <w:r w:rsidR="00946F8C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Department of Psychology, KPU</w:t>
            </w:r>
          </w:p>
          <w:p w14:paraId="44BE8049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777" w:rsidRPr="00AD590B" w14:paraId="6253EEE2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740CEF2" w14:textId="39B024BE" w:rsidR="00510777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  <w:r w:rsidR="00063CE5">
              <w:rPr>
                <w:rFonts w:asciiTheme="minorHAnsi" w:hAnsiTheme="minorHAnsi" w:cstheme="minorHAnsi"/>
                <w:sz w:val="22"/>
                <w:szCs w:val="22"/>
              </w:rPr>
              <w:t>-2008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C4FC633" w14:textId="77777777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Assistant Chair (Elected), Department of Psychology, KPU</w:t>
            </w:r>
          </w:p>
          <w:p w14:paraId="0B73536B" w14:textId="77777777" w:rsidR="00510777" w:rsidRPr="00AD590B" w:rsidRDefault="00510777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570" w:rsidRPr="00AD590B" w14:paraId="13AB4830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9004B16" w14:textId="77777777" w:rsidR="00152570" w:rsidRPr="00AD590B" w:rsidRDefault="00152570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2006 -2009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B4D75EB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Master of Arts Feasibility Committee, Department of Psychology, KPU</w:t>
            </w:r>
          </w:p>
          <w:p w14:paraId="55B17390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05731445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CFD09FE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2006-present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27523BA" w14:textId="77777777" w:rsidR="007B183A" w:rsidRPr="00AD590B" w:rsidRDefault="009E621D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="007B183A" w:rsidRPr="00AD590B">
              <w:rPr>
                <w:rFonts w:asciiTheme="minorHAnsi" w:hAnsiTheme="minorHAnsi" w:cstheme="minorHAnsi"/>
                <w:sz w:val="22"/>
                <w:szCs w:val="22"/>
              </w:rPr>
              <w:t>APA Student Workshop, Department of Psychology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62E850DD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15CF48DA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ADD475A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2006-present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6070896" w14:textId="77777777" w:rsidR="007B183A" w:rsidRPr="00AD590B" w:rsidRDefault="007B183A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Honours Committee, Department of Psychology</w:t>
            </w:r>
            <w:r w:rsidR="00152570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56E12181" w14:textId="77777777" w:rsidR="00152570" w:rsidRPr="00AD590B" w:rsidRDefault="00152570" w:rsidP="0015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0BF3AB32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C2A97C1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2006-present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90CA8AC" w14:textId="77777777" w:rsidR="007B183A" w:rsidRPr="00AD590B" w:rsidRDefault="007B183A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Teaching Excellence Committee, Department of Psychology</w:t>
            </w:r>
            <w:r w:rsidR="00510777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15AF94FF" w14:textId="77777777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777" w:rsidRPr="00AD590B" w14:paraId="74F24FFB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DFB4541" w14:textId="77777777" w:rsidR="00510777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B9C88E8" w14:textId="77777777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Space Planning Committee, Department of Psychology</w:t>
            </w:r>
            <w:r w:rsidR="00C317DC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4F3D1242" w14:textId="77777777" w:rsidR="00510777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50682470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EF34081" w14:textId="77777777" w:rsidR="007B183A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4FE5321" w14:textId="77777777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Social Sciences Curriculum Committee, KPU</w:t>
            </w:r>
          </w:p>
          <w:p w14:paraId="4BC7F0A7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084DDEFD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64ABA7F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2005-</w:t>
            </w:r>
            <w:r w:rsidR="00510777" w:rsidRPr="00AD590B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BE183DC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Retreat Organization Committee</w:t>
            </w:r>
            <w:r w:rsidR="00510777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Department of Psychology</w:t>
            </w:r>
            <w:r w:rsidR="00510777"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558C7413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19239C68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E703A79" w14:textId="77777777" w:rsidR="007B183A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2004-2006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27FEE07" w14:textId="5955E3C0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Research Ethics Board</w:t>
            </w:r>
            <w:r w:rsidR="00E85BE6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Member</w:t>
            </w:r>
            <w:r w:rsidR="00946F8C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KPU</w:t>
            </w:r>
          </w:p>
          <w:p w14:paraId="20DB539E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83A" w:rsidRPr="00AD590B" w14:paraId="7627DFAD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6340A9E" w14:textId="77777777" w:rsidR="007B183A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2004-2005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587F1CB" w14:textId="77777777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First Year Experience Committee, KPU</w:t>
            </w:r>
          </w:p>
          <w:p w14:paraId="1B53BA89" w14:textId="77777777" w:rsidR="007B183A" w:rsidRPr="00AD590B" w:rsidRDefault="007B183A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777" w:rsidRPr="00AD590B" w14:paraId="078F87CA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2BCDBBE" w14:textId="77777777" w:rsidR="00510777" w:rsidRPr="00AD590B" w:rsidRDefault="00510777" w:rsidP="007B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2003-2004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246F771" w14:textId="7A4BCD23" w:rsidR="00510777" w:rsidRPr="00AD590B" w:rsidRDefault="00510777" w:rsidP="00510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Search Committee</w:t>
            </w:r>
            <w:r w:rsidR="00946F8C">
              <w:rPr>
                <w:rFonts w:asciiTheme="minorHAnsi" w:hAnsiTheme="minorHAnsi" w:cstheme="minorHAnsi"/>
                <w:sz w:val="22"/>
                <w:szCs w:val="22"/>
              </w:rPr>
              <w:t xml:space="preserve"> (Elected)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Access Programs and Student Services, KPU</w:t>
            </w:r>
          </w:p>
        </w:tc>
      </w:tr>
    </w:tbl>
    <w:p w14:paraId="28590CC7" w14:textId="77777777" w:rsidR="007B183A" w:rsidRPr="00AD590B" w:rsidRDefault="007B183A" w:rsidP="007B183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B4BF133" w14:textId="77777777" w:rsidR="00E24251" w:rsidRPr="00AD590B" w:rsidRDefault="00E2425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713999" w14:textId="6F6B2B4C" w:rsidR="005936E9" w:rsidRPr="00AD590B" w:rsidRDefault="000E4ADD" w:rsidP="00732EE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FUNDING, </w:t>
      </w:r>
      <w:r w:rsidR="00510777" w:rsidRPr="00AD590B">
        <w:rPr>
          <w:rFonts w:asciiTheme="minorHAnsi" w:hAnsiTheme="minorHAnsi" w:cstheme="minorHAnsi"/>
          <w:b/>
          <w:i/>
          <w:sz w:val="22"/>
          <w:szCs w:val="22"/>
        </w:rPr>
        <w:t>AWARDS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5936E9" w:rsidRPr="00AD590B">
        <w:rPr>
          <w:rFonts w:asciiTheme="minorHAnsi" w:hAnsiTheme="minorHAnsi" w:cstheme="minorHAnsi"/>
          <w:b/>
          <w:i/>
          <w:sz w:val="22"/>
          <w:szCs w:val="22"/>
        </w:rPr>
        <w:t>AND DISTINCTIONS</w:t>
      </w:r>
      <w:r w:rsidR="003C5F26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31BB7707" w14:textId="77777777" w:rsidR="00353158" w:rsidRPr="00AD590B" w:rsidRDefault="00353158" w:rsidP="005936E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946F8C" w:rsidRPr="00AD590B" w14:paraId="0775A606" w14:textId="77777777" w:rsidTr="00946F8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A1C61A9" w14:textId="77777777" w:rsidR="00946F8C" w:rsidRPr="00AD590B" w:rsidRDefault="00946F8C" w:rsidP="00946F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DDB752D" w14:textId="77777777" w:rsidR="00946F8C" w:rsidRPr="00AD590B" w:rsidRDefault="00946F8C" w:rsidP="00946F8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.06 Professional Development Grant, KPU</w:t>
            </w:r>
          </w:p>
          <w:p w14:paraId="372AFE97" w14:textId="77777777" w:rsidR="00946F8C" w:rsidRPr="00AD590B" w:rsidRDefault="00946F8C" w:rsidP="00946F8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ADD" w:rsidRPr="00AD590B" w14:paraId="208B35C8" w14:textId="77777777" w:rsidTr="0008688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D9C3E86" w14:textId="283FE128" w:rsidR="000E4ADD" w:rsidRPr="00AD590B" w:rsidRDefault="000E4ADD" w:rsidP="00086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70D0154" w14:textId="09266050" w:rsidR="000E4ADD" w:rsidRPr="000E4ADD" w:rsidRDefault="000E4ADD" w:rsidP="007748B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Co-Pi and Project Manager: </w:t>
            </w:r>
            <w:r w:rsidRPr="000E4ADD">
              <w:rPr>
                <w:rFonts w:asciiTheme="minorHAnsi" w:hAnsiTheme="minorHAnsi" w:cstheme="minorHAnsi"/>
                <w:sz w:val="22"/>
                <w:szCs w:val="22"/>
              </w:rPr>
              <w:t>Technology Facilitated Sexualized Violence Intersectional Environmental Scan Grant, Women and Gender Equality Canada [Amanda Champion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Flora Oswald</w:t>
            </w:r>
            <w:r w:rsidRPr="000E4ADD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E1757AC" w14:textId="030B6421" w:rsidR="000E4ADD" w:rsidRPr="00AD590B" w:rsidRDefault="000E4ADD" w:rsidP="007748B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462" w:rsidRPr="00AD590B" w14:paraId="2FBAA42D" w14:textId="77777777" w:rsidTr="0008688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FD21637" w14:textId="77777777" w:rsidR="00D06462" w:rsidRPr="00AD590B" w:rsidRDefault="00D06462" w:rsidP="00086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9AB318B" w14:textId="77777777" w:rsidR="00D06462" w:rsidRPr="00AD590B" w:rsidRDefault="003C7863" w:rsidP="007748B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KPU</w:t>
            </w:r>
            <w:r w:rsidR="00D06462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Distinguished Scholarship Award</w:t>
            </w:r>
          </w:p>
          <w:p w14:paraId="77987B2F" w14:textId="77777777" w:rsidR="00D06462" w:rsidRPr="00AD590B" w:rsidRDefault="00D06462" w:rsidP="007748B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8B1" w:rsidRPr="00AD590B" w14:paraId="4EE8DC16" w14:textId="77777777" w:rsidTr="00AC4B3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3745334" w14:textId="77777777" w:rsidR="007748B1" w:rsidRPr="00AD590B" w:rsidRDefault="002E0A37" w:rsidP="00AC4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2012-</w:t>
            </w:r>
            <w:r w:rsidR="007748B1"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0A8E582" w14:textId="77777777" w:rsidR="007748B1" w:rsidRPr="00AD590B" w:rsidRDefault="007748B1" w:rsidP="007748B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of Arts Education Enhancement Grant, KPU</w:t>
            </w:r>
          </w:p>
          <w:p w14:paraId="6A796A1D" w14:textId="77777777" w:rsidR="007748B1" w:rsidRPr="00AD590B" w:rsidRDefault="007748B1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1A7C01AB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6501F78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AD41283" w14:textId="77777777" w:rsidR="00B63B76" w:rsidRPr="00AD590B" w:rsidRDefault="003C7863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KPU</w:t>
            </w:r>
            <w:r w:rsidR="00B63B76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Distinguished Service Award</w:t>
            </w:r>
          </w:p>
          <w:p w14:paraId="14D71637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08A74EE3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258ADC0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F0E742B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Humanities and Social Sciences Grant, KPU</w:t>
            </w:r>
          </w:p>
          <w:p w14:paraId="288B7229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56B2E6DF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2F0A2BC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49FC3E4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of Education Graduate Student Research Grant, UBC</w:t>
            </w:r>
          </w:p>
          <w:p w14:paraId="102AD826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3CCE9DB6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84FD447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98F646A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Social Sciences and Humanities Research Council of Canada (SSHRC) Doctoral Fellowship</w:t>
            </w:r>
          </w:p>
          <w:p w14:paraId="2D0BE7F6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33B794D4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D8524AF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7DD380C" w14:textId="3BA9071A" w:rsidR="00B63B76" w:rsidRPr="00AD590B" w:rsidRDefault="009A72A3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Sir </w:t>
            </w:r>
            <w:proofErr w:type="spellStart"/>
            <w:r w:rsidR="00A76CD7" w:rsidRPr="00AD590B">
              <w:rPr>
                <w:rFonts w:asciiTheme="minorHAnsi" w:hAnsiTheme="minorHAnsi" w:cstheme="minorHAnsi"/>
                <w:sz w:val="22"/>
                <w:szCs w:val="22"/>
              </w:rPr>
              <w:t>Izaak</w:t>
            </w:r>
            <w:proofErr w:type="spellEnd"/>
            <w:r w:rsidR="00A76CD7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Walton </w:t>
            </w:r>
            <w:r w:rsidR="00B63B76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Killam </w:t>
            </w:r>
            <w:r w:rsidR="00A76CD7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Memorial </w:t>
            </w:r>
            <w:r w:rsidR="00B63B76" w:rsidRPr="00AD590B">
              <w:rPr>
                <w:rFonts w:asciiTheme="minorHAnsi" w:hAnsiTheme="minorHAnsi" w:cstheme="minorHAnsi"/>
                <w:sz w:val="22"/>
                <w:szCs w:val="22"/>
              </w:rPr>
              <w:t>Doctoral Fellowship</w:t>
            </w:r>
            <w:r w:rsidR="00946F8C">
              <w:rPr>
                <w:rFonts w:asciiTheme="minorHAnsi" w:hAnsiTheme="minorHAnsi" w:cstheme="minorHAnsi"/>
                <w:sz w:val="22"/>
                <w:szCs w:val="22"/>
              </w:rPr>
              <w:t>, UBC</w:t>
            </w:r>
          </w:p>
          <w:p w14:paraId="5CBC0278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1E82A3E4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4D55DB0" w14:textId="77777777" w:rsidR="00B63B76" w:rsidRPr="00AD590B" w:rsidRDefault="002E0A37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1997-</w:t>
            </w:r>
            <w:r w:rsidR="00B63B76" w:rsidRPr="00AD590B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877E628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Faculty of Education Graduate Fellowship, UBC</w:t>
            </w:r>
          </w:p>
          <w:p w14:paraId="1AC54F5F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7E3942AC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4D61408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1995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3CB4534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Glen Cropsey Award, UBC</w:t>
            </w:r>
          </w:p>
          <w:p w14:paraId="582AD4F9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B76" w:rsidRPr="00AD590B" w14:paraId="33357A0E" w14:textId="77777777" w:rsidTr="007B183A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5BFC81A" w14:textId="77777777" w:rsidR="00B63B76" w:rsidRPr="00AD590B" w:rsidRDefault="00B63B76" w:rsidP="00B6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1994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96C84F4" w14:textId="77777777" w:rsidR="00B63B76" w:rsidRPr="00AD590B" w:rsidRDefault="00B63B76" w:rsidP="00B63B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Burns Memorial Scholarship, University of Calgary</w:t>
            </w:r>
          </w:p>
        </w:tc>
      </w:tr>
    </w:tbl>
    <w:p w14:paraId="259836C4" w14:textId="77777777" w:rsidR="000C3FF7" w:rsidRPr="00AD590B" w:rsidRDefault="000C3FF7" w:rsidP="005936E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79C236" w14:textId="77777777" w:rsidR="005D24F9" w:rsidRPr="00AD590B" w:rsidRDefault="005D24F9" w:rsidP="005936E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5246D3" w14:textId="77777777" w:rsidR="00496CD7" w:rsidRDefault="00496CD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691C769E" w14:textId="4D97317C" w:rsidR="005936E9" w:rsidRPr="00AD590B" w:rsidRDefault="00324CDE" w:rsidP="005936E9">
      <w:pPr>
        <w:tabs>
          <w:tab w:val="left" w:pos="36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lastRenderedPageBreak/>
        <w:t>RESEARCH AND TEACHING INTERESTS:</w:t>
      </w:r>
    </w:p>
    <w:p w14:paraId="03FF85E9" w14:textId="77777777" w:rsidR="00324CDE" w:rsidRPr="00AD590B" w:rsidRDefault="00324CDE" w:rsidP="005936E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CC0EE71" w14:textId="6A3B80FE" w:rsidR="00324CDE" w:rsidRPr="00AD590B" w:rsidRDefault="00324CDE" w:rsidP="00324CDE">
      <w:p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My doctoral degree specialized in applied developmental psychology. Accordingly, my early areas of interest and expertise focused specifically on typical and atypical lifespan development. Since 201</w:t>
      </w:r>
      <w:r w:rsidR="00BD75A1" w:rsidRPr="00AD590B">
        <w:rPr>
          <w:rFonts w:asciiTheme="minorHAnsi" w:hAnsiTheme="minorHAnsi" w:cstheme="minorHAnsi"/>
          <w:sz w:val="22"/>
          <w:szCs w:val="22"/>
        </w:rPr>
        <w:t>2</w:t>
      </w:r>
      <w:r w:rsidRPr="00AD590B">
        <w:rPr>
          <w:rFonts w:asciiTheme="minorHAnsi" w:hAnsiTheme="minorHAnsi" w:cstheme="minorHAnsi"/>
          <w:sz w:val="22"/>
          <w:szCs w:val="22"/>
        </w:rPr>
        <w:t>, my areas of interest and expertise have expanded to almost exclusively focus on teaching and research in human sexuality.  I have developed and taught coursework in both sexuality and gender studies, conducted considerable research, and established a prolific research lab that studies sexual development, gender and sexual diversity, typical and atypical sexual behavior, and misperceptions of sexual form, function, and psychology.</w:t>
      </w:r>
    </w:p>
    <w:p w14:paraId="10886B1A" w14:textId="77777777" w:rsidR="00324CDE" w:rsidRPr="00AD590B" w:rsidRDefault="00324CDE" w:rsidP="005936E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C817645" w14:textId="77777777" w:rsidR="00324CDE" w:rsidRPr="00AD590B" w:rsidRDefault="00324CDE" w:rsidP="005936E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DA32D40" w14:textId="77777777" w:rsidR="000015F6" w:rsidRPr="00AD590B" w:rsidRDefault="000015F6" w:rsidP="000015F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PUBLICATIONS</w:t>
      </w:r>
      <w:r w:rsidR="00324CDE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i/>
          <w:sz w:val="22"/>
          <w:szCs w:val="22"/>
        </w:rPr>
        <w:t>(student co-author</w:t>
      </w:r>
      <w:r w:rsidR="00E505B0" w:rsidRPr="00AD590B">
        <w:rPr>
          <w:rFonts w:asciiTheme="minorHAnsi" w:hAnsiTheme="minorHAnsi" w:cstheme="minorHAnsi"/>
          <w:i/>
          <w:sz w:val="22"/>
          <w:szCs w:val="22"/>
        </w:rPr>
        <w:t>s are underline</w:t>
      </w:r>
      <w:r w:rsidR="005A6D4F" w:rsidRPr="00AD590B">
        <w:rPr>
          <w:rFonts w:asciiTheme="minorHAnsi" w:hAnsiTheme="minorHAnsi" w:cstheme="minorHAnsi"/>
          <w:i/>
          <w:sz w:val="22"/>
          <w:szCs w:val="22"/>
        </w:rPr>
        <w:t>d</w:t>
      </w:r>
      <w:r w:rsidRPr="00AD590B">
        <w:rPr>
          <w:rFonts w:asciiTheme="minorHAnsi" w:hAnsiTheme="minorHAnsi" w:cstheme="minorHAnsi"/>
          <w:i/>
          <w:sz w:val="22"/>
          <w:szCs w:val="22"/>
        </w:rPr>
        <w:t>)</w:t>
      </w:r>
    </w:p>
    <w:p w14:paraId="280BD794" w14:textId="77777777" w:rsidR="000015F6" w:rsidRPr="00AD590B" w:rsidRDefault="000015F6" w:rsidP="000015F6">
      <w:pPr>
        <w:rPr>
          <w:rFonts w:asciiTheme="minorHAnsi" w:hAnsiTheme="minorHAnsi" w:cstheme="minorHAnsi"/>
          <w:sz w:val="22"/>
          <w:szCs w:val="22"/>
        </w:rPr>
      </w:pPr>
    </w:p>
    <w:p w14:paraId="695A0ED2" w14:textId="77777777" w:rsidR="007F77F1" w:rsidRPr="00AD590B" w:rsidRDefault="007F77F1" w:rsidP="007F77F1">
      <w:pPr>
        <w:rPr>
          <w:rFonts w:asciiTheme="minorHAnsi" w:hAnsiTheme="minorHAnsi" w:cstheme="minorHAnsi"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b/>
          <w:sz w:val="22"/>
          <w:szCs w:val="22"/>
          <w:u w:val="single"/>
        </w:rPr>
        <w:t>Chapters in Edited Books</w:t>
      </w:r>
      <w:r w:rsidR="00C34784" w:rsidRPr="00AD590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EF7881F" w14:textId="77777777" w:rsidR="007F77F1" w:rsidRPr="00AD590B" w:rsidRDefault="007F77F1" w:rsidP="007F77F1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392DF470" w14:textId="6E310CD3" w:rsidR="007F77F1" w:rsidRPr="00A57548" w:rsidRDefault="007F77F1" w:rsidP="00A57548">
      <w:pPr>
        <w:pStyle w:val="ListParagraph"/>
        <w:numPr>
          <w:ilvl w:val="0"/>
          <w:numId w:val="2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 R.,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(2018). A cross-sectional study of exotic dancers and </w:t>
      </w:r>
      <w:r w:rsidR="006605A3" w:rsidRPr="00A57548">
        <w:rPr>
          <w:rFonts w:asciiTheme="minorHAnsi" w:hAnsiTheme="minorHAnsi" w:cstheme="minorHAnsi"/>
          <w:sz w:val="22"/>
          <w:szCs w:val="22"/>
        </w:rPr>
        <w:t>non-dancers</w:t>
      </w:r>
      <w:r w:rsidRPr="00A57548">
        <w:rPr>
          <w:rFonts w:asciiTheme="minorHAnsi" w:hAnsiTheme="minorHAnsi" w:cstheme="minorHAnsi"/>
          <w:sz w:val="22"/>
          <w:szCs w:val="22"/>
        </w:rPr>
        <w:t xml:space="preserve">: Exploring participant recruitment and methodological challenges in sexuality research. </w:t>
      </w:r>
      <w:r w:rsidRPr="00A57548">
        <w:rPr>
          <w:rFonts w:asciiTheme="minorHAnsi" w:hAnsiTheme="minorHAnsi" w:cstheme="minorHAnsi"/>
          <w:i/>
          <w:sz w:val="22"/>
          <w:szCs w:val="22"/>
        </w:rPr>
        <w:t>Sage Research Methods Cases Part 2 (pp. 2-13).</w:t>
      </w:r>
      <w:r w:rsidR="00F7683C" w:rsidRPr="00A575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>Sage Publications.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>http://dx.doi.org/10.4135/9781526436375</w:t>
      </w:r>
    </w:p>
    <w:p w14:paraId="33074B19" w14:textId="77777777" w:rsidR="007F77F1" w:rsidRPr="00AD590B" w:rsidRDefault="007F77F1" w:rsidP="00A57548">
      <w:pPr>
        <w:pStyle w:val="Foot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9D8D2D4" w14:textId="7F9FDFBE" w:rsidR="007F77F1" w:rsidRPr="00A57548" w:rsidRDefault="007F77F1" w:rsidP="00A57548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&amp; 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Schonert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-Reichl, K. A. (2008).  Developmental psychology.  In W. A. 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Darity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>,</w:t>
      </w:r>
      <w:r w:rsidR="006605A3" w:rsidRPr="00A57548">
        <w:rPr>
          <w:rFonts w:asciiTheme="minorHAnsi" w:hAnsiTheme="minorHAnsi" w:cstheme="minorHAnsi"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 xml:space="preserve">Jr. (Ed.), </w:t>
      </w:r>
      <w:r w:rsidRPr="00A57548">
        <w:rPr>
          <w:rFonts w:asciiTheme="minorHAnsi" w:hAnsiTheme="minorHAnsi" w:cstheme="minorHAnsi"/>
          <w:i/>
          <w:sz w:val="22"/>
          <w:szCs w:val="22"/>
        </w:rPr>
        <w:t>International Encyclopedia of the Social Sciences</w:t>
      </w:r>
      <w:r w:rsidRPr="00A57548">
        <w:rPr>
          <w:rFonts w:asciiTheme="minorHAnsi" w:hAnsiTheme="minorHAnsi" w:cstheme="minorHAnsi"/>
          <w:sz w:val="22"/>
          <w:szCs w:val="22"/>
        </w:rPr>
        <w:t>. (2nd ed., Vol. 2., pp. 349-352).  Macmillan.</w:t>
      </w:r>
    </w:p>
    <w:p w14:paraId="4E1CD333" w14:textId="77777777" w:rsidR="007F77F1" w:rsidRPr="00AD590B" w:rsidRDefault="007F77F1" w:rsidP="00A5754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58856D" w14:textId="42EFC23C" w:rsidR="007F77F1" w:rsidRPr="00A57548" w:rsidRDefault="007F77F1" w:rsidP="00A5754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A57548">
        <w:rPr>
          <w:rFonts w:asciiTheme="minorHAnsi" w:hAnsiTheme="minorHAnsi" w:cstheme="minorHAnsi"/>
          <w:sz w:val="22"/>
          <w:szCs w:val="22"/>
        </w:rPr>
        <w:t>Schonert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-Reichl, K. A., </w:t>
      </w:r>
      <w:proofErr w:type="spellStart"/>
      <w:r w:rsidRPr="00A57548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, C. L., &amp; Jarvis-Selinger, S. J. (2001).  Peers.  In N. Salkind &amp; L. Margolis (Eds.), </w:t>
      </w:r>
      <w:r w:rsidRPr="00A57548">
        <w:rPr>
          <w:rFonts w:asciiTheme="minorHAnsi" w:hAnsiTheme="minorHAnsi" w:cstheme="minorHAnsi"/>
          <w:i/>
          <w:sz w:val="22"/>
          <w:szCs w:val="22"/>
        </w:rPr>
        <w:t>Child development:  Vol. 1.  Macmillan psychology reference series</w:t>
      </w:r>
      <w:r w:rsidRPr="00A57548">
        <w:rPr>
          <w:rFonts w:asciiTheme="minorHAnsi" w:hAnsiTheme="minorHAnsi" w:cstheme="minorHAnsi"/>
          <w:sz w:val="22"/>
          <w:szCs w:val="22"/>
        </w:rPr>
        <w:t>.  Macmillan Publishing.</w:t>
      </w:r>
    </w:p>
    <w:p w14:paraId="02FB6220" w14:textId="77777777" w:rsidR="00555038" w:rsidRPr="00AD590B" w:rsidRDefault="00555038" w:rsidP="00555038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A035547" w14:textId="77777777" w:rsidR="00C34784" w:rsidRPr="00AD590B" w:rsidRDefault="00C34784" w:rsidP="000015F6">
      <w:pPr>
        <w:rPr>
          <w:rFonts w:asciiTheme="minorHAnsi" w:hAnsiTheme="minorHAnsi" w:cstheme="minorHAnsi"/>
          <w:sz w:val="22"/>
          <w:szCs w:val="22"/>
        </w:rPr>
      </w:pPr>
    </w:p>
    <w:p w14:paraId="1CEB64DA" w14:textId="3D86DC28" w:rsidR="00324CDE" w:rsidRDefault="00324CDE" w:rsidP="000015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b/>
          <w:sz w:val="22"/>
          <w:szCs w:val="22"/>
          <w:u w:val="single"/>
        </w:rPr>
        <w:t>Peer-</w:t>
      </w:r>
      <w:r w:rsidR="00AF5878" w:rsidRPr="00AD590B">
        <w:rPr>
          <w:rFonts w:asciiTheme="minorHAnsi" w:hAnsiTheme="minorHAnsi" w:cstheme="minorHAnsi"/>
          <w:b/>
          <w:sz w:val="22"/>
          <w:szCs w:val="22"/>
          <w:u w:val="single"/>
        </w:rPr>
        <w:t>Refereed</w:t>
      </w:r>
      <w:r w:rsidRPr="00AD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 Journal Articles</w:t>
      </w:r>
      <w:r w:rsidR="00AF5878" w:rsidRPr="00AD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 (by year, author)</w:t>
      </w:r>
      <w:r w:rsidR="00C34784" w:rsidRPr="00AD590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9B8BAED" w14:textId="77777777" w:rsidR="00D80571" w:rsidRPr="00AD590B" w:rsidRDefault="00D80571" w:rsidP="00001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C24A6" w14:textId="77777777" w:rsidR="00D80571" w:rsidRDefault="00D80571" w:rsidP="00D80571">
      <w:pPr>
        <w:pStyle w:val="NormalWeb"/>
        <w:numPr>
          <w:ilvl w:val="0"/>
          <w:numId w:val="44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45039004"/>
      <w:r w:rsidRPr="00863A68">
        <w:rPr>
          <w:rFonts w:asciiTheme="minorHAnsi" w:hAnsiTheme="minorHAnsi" w:cstheme="minorHAnsi"/>
          <w:sz w:val="22"/>
          <w:szCs w:val="22"/>
          <w:u w:val="single"/>
          <w:lang w:val="en-US"/>
        </w:rPr>
        <w:t>Young</w:t>
      </w:r>
      <w:r w:rsidRPr="00863A68">
        <w:rPr>
          <w:rFonts w:asciiTheme="minorHAnsi" w:hAnsiTheme="minorHAnsi" w:cstheme="minorHAnsi"/>
          <w:sz w:val="22"/>
          <w:szCs w:val="22"/>
          <w:lang w:val="en-US"/>
        </w:rPr>
        <w:t xml:space="preserve">, M., &amp; </w:t>
      </w:r>
      <w:r w:rsidRPr="00863A68">
        <w:rPr>
          <w:rFonts w:asciiTheme="minorHAnsi" w:hAnsiTheme="minorHAnsi" w:cstheme="minorHAnsi"/>
          <w:b/>
          <w:sz w:val="22"/>
          <w:szCs w:val="22"/>
          <w:lang w:val="en-US"/>
        </w:rPr>
        <w:t>Pedersen</w:t>
      </w:r>
      <w:r w:rsidRPr="00863A68">
        <w:rPr>
          <w:rFonts w:asciiTheme="minorHAnsi" w:hAnsiTheme="minorHAnsi" w:cstheme="minorHAnsi"/>
          <w:sz w:val="22"/>
          <w:szCs w:val="22"/>
          <w:lang w:val="en-US"/>
        </w:rPr>
        <w:t>, C. L. (</w:t>
      </w:r>
      <w:r>
        <w:rPr>
          <w:rFonts w:asciiTheme="minorHAnsi" w:hAnsiTheme="minorHAnsi" w:cstheme="minorHAnsi"/>
          <w:sz w:val="22"/>
          <w:szCs w:val="22"/>
          <w:lang w:val="en-US"/>
        </w:rPr>
        <w:t>in press</w:t>
      </w:r>
      <w:r w:rsidRPr="00863A68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>
        <w:rPr>
          <w:rFonts w:asciiTheme="minorHAnsi" w:hAnsiTheme="minorHAnsi" w:cstheme="minorHAnsi"/>
          <w:sz w:val="22"/>
          <w:szCs w:val="22"/>
          <w:lang w:val="en-US"/>
        </w:rPr>
        <w:t>U</w:t>
      </w:r>
      <w:r w:rsidRPr="00863A68">
        <w:rPr>
          <w:rFonts w:asciiTheme="minorHAnsi" w:hAnsiTheme="minorHAnsi" w:cstheme="minorHAnsi"/>
          <w:sz w:val="22"/>
          <w:szCs w:val="22"/>
          <w:lang w:val="en-US"/>
        </w:rPr>
        <w:t xml:space="preserve">nderstanding queer Asian in/visibility via stereotype application. </w:t>
      </w:r>
      <w:r w:rsidRPr="00863A68">
        <w:rPr>
          <w:rFonts w:asciiTheme="minorHAnsi" w:hAnsiTheme="minorHAnsi" w:cstheme="minorHAnsi"/>
          <w:i/>
          <w:sz w:val="22"/>
          <w:szCs w:val="22"/>
          <w:lang w:val="en-US"/>
        </w:rPr>
        <w:t>Asian American Journal of Psychology</w:t>
      </w:r>
      <w:r w:rsidRPr="00863A6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819C03D" w14:textId="77777777" w:rsidR="00D80571" w:rsidRPr="00D80571" w:rsidRDefault="00D80571" w:rsidP="00D80571">
      <w:pPr>
        <w:pStyle w:val="NormalWeb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F008572" w14:textId="3EE8127B" w:rsidR="00D80571" w:rsidRPr="00D80571" w:rsidRDefault="00D80571" w:rsidP="00D80571">
      <w:pPr>
        <w:pStyle w:val="dx-doi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0D6D">
        <w:rPr>
          <w:rFonts w:asciiTheme="minorHAnsi" w:hAnsiTheme="minorHAnsi" w:cstheme="minorHAnsi"/>
          <w:sz w:val="22"/>
          <w:szCs w:val="22"/>
        </w:rPr>
        <w:t>Oswald</w:t>
      </w:r>
      <w:r>
        <w:rPr>
          <w:rFonts w:asciiTheme="minorHAnsi" w:hAnsiTheme="minorHAnsi" w:cstheme="minorHAnsi"/>
          <w:sz w:val="22"/>
          <w:szCs w:val="22"/>
        </w:rPr>
        <w:t>, F.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Orlova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4F78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K. A.,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Lopes</w:t>
      </w:r>
      <w:r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4F7855">
        <w:rPr>
          <w:rFonts w:asciiTheme="minorHAnsi" w:hAnsiTheme="minorHAnsi" w:cstheme="minorHAnsi"/>
          <w:b/>
          <w:sz w:val="22"/>
          <w:szCs w:val="22"/>
        </w:rPr>
        <w:t>Pedersen</w:t>
      </w:r>
      <w:r>
        <w:rPr>
          <w:rFonts w:asciiTheme="minorHAnsi" w:hAnsiTheme="minorHAnsi" w:cstheme="minorHAnsi"/>
          <w:sz w:val="22"/>
          <w:szCs w:val="22"/>
        </w:rPr>
        <w:t>, C. L. (</w:t>
      </w: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>). “</w:t>
      </w:r>
      <w:r>
        <w:rPr>
          <w:rFonts w:asciiTheme="minorHAnsi" w:eastAsia="Cambria" w:hAnsiTheme="minorHAnsi" w:cstheme="minorHAnsi"/>
          <w:iCs/>
          <w:sz w:val="22"/>
          <w:szCs w:val="22"/>
          <w:bdr w:val="nil"/>
        </w:rPr>
        <w:t>T</w:t>
      </w:r>
      <w:r w:rsidRPr="004F7855">
        <w:rPr>
          <w:rFonts w:asciiTheme="minorHAnsi" w:eastAsia="Cambria" w:hAnsiTheme="minorHAnsi" w:cstheme="minorHAnsi"/>
          <w:iCs/>
          <w:sz w:val="22"/>
          <w:szCs w:val="22"/>
          <w:bdr w:val="nil"/>
        </w:rPr>
        <w:t xml:space="preserve">hey might be </w:t>
      </w:r>
      <w:r w:rsidRPr="004F7855">
        <w:rPr>
          <w:rFonts w:asciiTheme="minorHAnsi" w:hAnsiTheme="minorHAnsi" w:cstheme="minorHAnsi"/>
          <w:sz w:val="22"/>
          <w:szCs w:val="22"/>
        </w:rPr>
        <w:t xml:space="preserve">wondering why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4F7855">
        <w:rPr>
          <w:rFonts w:asciiTheme="minorHAnsi" w:hAnsiTheme="minorHAnsi" w:cstheme="minorHAnsi"/>
          <w:sz w:val="22"/>
          <w:szCs w:val="22"/>
        </w:rPr>
        <w:t xml:space="preserve">didn’t set my sights higher”: The associative stigma of having a fat partner. </w:t>
      </w:r>
      <w:r>
        <w:rPr>
          <w:rFonts w:asciiTheme="minorHAnsi" w:hAnsiTheme="minorHAnsi" w:cstheme="minorHAnsi"/>
          <w:i/>
          <w:sz w:val="22"/>
          <w:szCs w:val="22"/>
        </w:rPr>
        <w:t>Journal of Sex Research</w:t>
      </w:r>
      <w:r w:rsidRPr="004F7855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 xml:space="preserve"> Advanced online </w:t>
      </w:r>
      <w:r>
        <w:rPr>
          <w:rFonts w:asciiTheme="minorHAnsi" w:hAnsiTheme="minorHAnsi" w:cstheme="minorHAnsi"/>
          <w:i/>
          <w:sz w:val="22"/>
          <w:szCs w:val="22"/>
        </w:rPr>
        <w:t>publication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13" w:history="1">
        <w:r w:rsidRPr="00D80571">
          <w:rPr>
            <w:rFonts w:asciiTheme="minorHAnsi" w:hAnsiTheme="minorHAnsi" w:cstheme="minorHAnsi"/>
            <w:sz w:val="22"/>
            <w:szCs w:val="22"/>
          </w:rPr>
          <w:t>https://doi.org/10.1080/00224499.2023.2291104</w:t>
        </w:r>
      </w:hyperlink>
    </w:p>
    <w:p w14:paraId="5F6440DC" w14:textId="77777777" w:rsidR="00C54ADA" w:rsidRPr="00863A68" w:rsidRDefault="00C54ADA" w:rsidP="00C54ADA">
      <w:pPr>
        <w:pStyle w:val="NormalWeb"/>
        <w:spacing w:before="0" w:beforeAutospacing="0" w:after="0" w:afterAutospacing="0"/>
        <w:ind w:left="36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ED36BFB" w14:textId="5E1A3EEB" w:rsidR="0024346E" w:rsidRPr="00F035D6" w:rsidRDefault="0024346E" w:rsidP="00C54ADA">
      <w:pPr>
        <w:pStyle w:val="ListParagraph"/>
        <w:numPr>
          <w:ilvl w:val="0"/>
          <w:numId w:val="41"/>
        </w:numPr>
        <w:rPr>
          <w:rFonts w:asciiTheme="minorHAnsi" w:hAnsiTheme="minorHAnsi" w:cstheme="minorBidi"/>
          <w:sz w:val="22"/>
          <w:szCs w:val="22"/>
        </w:rPr>
      </w:pPr>
      <w:r w:rsidRPr="00D50E91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Hattie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>, D.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 xml:space="preserve"> M.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</w:t>
      </w:r>
      <w:r w:rsidRPr="00D50E91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Walton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 A., </w:t>
      </w:r>
      <w:r w:rsidRPr="00D50E91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Cocking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C., </w:t>
      </w:r>
      <w:r w:rsidRPr="00D50E91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&amp; </w:t>
      </w:r>
      <w:r w:rsidRPr="00D50E91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="00040D6D">
        <w:rPr>
          <w:rFonts w:asciiTheme="minorHAnsi" w:eastAsia="Cambria" w:hAnsiTheme="minorHAnsi" w:cstheme="minorHAnsi"/>
          <w:sz w:val="22"/>
          <w:szCs w:val="22"/>
          <w:bdr w:val="nil"/>
        </w:rPr>
        <w:t>2023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>). Men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>’s engagement in and enjoyment of cun</w:t>
      </w:r>
      <w:r w:rsidRPr="00D50E91">
        <w:rPr>
          <w:rFonts w:asciiTheme="minorHAnsi" w:eastAsia="Cambria" w:hAnsiTheme="minorHAnsi" w:cstheme="minorHAnsi"/>
          <w:sz w:val="22"/>
          <w:szCs w:val="22"/>
          <w:bdr w:val="nil"/>
        </w:rPr>
        <w:t xml:space="preserve">nilingus: 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 xml:space="preserve">The role of gendered attitudes, sexual scripts, and masculinity. </w:t>
      </w:r>
      <w:r>
        <w:rPr>
          <w:rFonts w:asciiTheme="minorHAnsi" w:eastAsia="Cambria" w:hAnsiTheme="minorHAnsi" w:cstheme="minorHAnsi"/>
          <w:i/>
          <w:sz w:val="22"/>
          <w:szCs w:val="22"/>
          <w:bdr w:val="nil"/>
        </w:rPr>
        <w:t>Canadian Journal of Human Sexuality.</w:t>
      </w:r>
      <w:r w:rsidR="00F035D6">
        <w:rPr>
          <w:rFonts w:asciiTheme="minorHAnsi" w:eastAsia="Cambria" w:hAnsiTheme="minorHAnsi" w:cstheme="minorHAnsi"/>
          <w:i/>
          <w:sz w:val="22"/>
          <w:szCs w:val="22"/>
          <w:bdr w:val="nil"/>
        </w:rPr>
        <w:t xml:space="preserve"> </w:t>
      </w:r>
      <w:r w:rsidR="00F035D6" w:rsidRPr="00F035D6">
        <w:rPr>
          <w:rFonts w:asciiTheme="minorHAnsi" w:eastAsia="Cambria" w:hAnsiTheme="minorHAnsi" w:cstheme="minorHAnsi"/>
          <w:sz w:val="22"/>
          <w:szCs w:val="22"/>
          <w:bdr w:val="nil"/>
        </w:rPr>
        <w:t>Advanced online publication. https://doi.org/10.3138/cjhs-2022-0058</w:t>
      </w:r>
    </w:p>
    <w:p w14:paraId="4DA8C89B" w14:textId="20495EDD" w:rsidR="00F93ABF" w:rsidRPr="00F035D6" w:rsidRDefault="00F93ABF" w:rsidP="00A57548">
      <w:pPr>
        <w:ind w:left="360" w:hanging="567"/>
        <w:rPr>
          <w:rFonts w:asciiTheme="minorHAnsi" w:hAnsiTheme="minorHAnsi" w:cstheme="minorBidi"/>
          <w:sz w:val="22"/>
          <w:szCs w:val="22"/>
          <w:u w:val="single"/>
        </w:rPr>
      </w:pPr>
    </w:p>
    <w:p w14:paraId="78376F47" w14:textId="6F6CBF5F" w:rsidR="00946F8C" w:rsidRDefault="00946F8C" w:rsidP="00C54AD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F.,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57548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A.,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Young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M., &amp; </w:t>
      </w:r>
      <w:r w:rsidRPr="00A57548">
        <w:rPr>
          <w:rFonts w:asciiTheme="minorHAnsi" w:eastAsia="Cambria" w:hAnsiTheme="minorHAnsi" w:cstheme="minorHAnsi"/>
          <w:b/>
          <w:bCs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>, C. L. (202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>3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). </w:t>
      </w:r>
      <w:r w:rsidRPr="00A5754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Stereotype application at the intersection of body shape, gender/sex, and sexual orientation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Journal of Sex Research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9420E1">
        <w:rPr>
          <w:rFonts w:asciiTheme="minorHAnsi" w:hAnsiTheme="minorHAnsi" w:cstheme="minorHAnsi"/>
          <w:i/>
          <w:iCs/>
          <w:sz w:val="22"/>
          <w:szCs w:val="22"/>
        </w:rPr>
        <w:t>60</w:t>
      </w:r>
      <w:r w:rsidRPr="009420E1">
        <w:rPr>
          <w:rFonts w:asciiTheme="minorHAnsi" w:hAnsiTheme="minorHAnsi" w:cstheme="minorHAnsi"/>
          <w:iCs/>
          <w:sz w:val="22"/>
          <w:szCs w:val="22"/>
        </w:rPr>
        <w:t>(6)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9420E1">
        <w:rPr>
          <w:rFonts w:asciiTheme="minorHAnsi" w:hAnsiTheme="minorHAnsi" w:cstheme="minorHAnsi"/>
          <w:iCs/>
          <w:sz w:val="22"/>
          <w:szCs w:val="22"/>
        </w:rPr>
        <w:t>841-858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Pr="00946F8C">
        <w:rPr>
          <w:rFonts w:asciiTheme="minorHAnsi" w:hAnsiTheme="minorHAnsi" w:cstheme="minorHAnsi"/>
          <w:sz w:val="22"/>
          <w:szCs w:val="22"/>
        </w:rPr>
        <w:t>https://doi.org/10.1080/00224499.2022.2026286</w:t>
      </w:r>
    </w:p>
    <w:p w14:paraId="17B3781B" w14:textId="77777777" w:rsidR="00946F8C" w:rsidRPr="00A57548" w:rsidRDefault="00946F8C" w:rsidP="00946F8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8A0C2A1" w14:textId="3FC5DA5C" w:rsidR="00F93ABF" w:rsidRPr="00A57548" w:rsidRDefault="00F93ABF" w:rsidP="00C54ADA">
      <w:pPr>
        <w:pStyle w:val="ListParagraph"/>
        <w:numPr>
          <w:ilvl w:val="0"/>
          <w:numId w:val="38"/>
        </w:numPr>
        <w:rPr>
          <w:rFonts w:asciiTheme="minorHAnsi" w:hAnsiTheme="minorHAnsi" w:cstheme="minorBidi"/>
          <w:sz w:val="22"/>
          <w:szCs w:val="22"/>
        </w:rPr>
      </w:pPr>
      <w:r w:rsidRPr="00A57548">
        <w:rPr>
          <w:rFonts w:asciiTheme="minorHAnsi" w:hAnsiTheme="minorHAnsi" w:cstheme="minorBidi"/>
          <w:sz w:val="22"/>
          <w:szCs w:val="22"/>
          <w:u w:val="single"/>
        </w:rPr>
        <w:lastRenderedPageBreak/>
        <w:t>Oswald</w:t>
      </w:r>
      <w:r w:rsidRPr="00A57548">
        <w:rPr>
          <w:rFonts w:asciiTheme="minorHAnsi" w:hAnsiTheme="minorHAnsi" w:cstheme="minorBidi"/>
          <w:sz w:val="22"/>
          <w:szCs w:val="22"/>
        </w:rPr>
        <w:t xml:space="preserve">, F., </w:t>
      </w:r>
      <w:r w:rsidRPr="00A57548">
        <w:rPr>
          <w:rFonts w:asciiTheme="minorHAnsi" w:hAnsiTheme="minorHAnsi" w:cstheme="minorBidi"/>
          <w:b/>
          <w:bCs/>
          <w:sz w:val="22"/>
          <w:szCs w:val="22"/>
        </w:rPr>
        <w:t>Pedersen</w:t>
      </w:r>
      <w:r w:rsidRPr="00A57548">
        <w:rPr>
          <w:rFonts w:asciiTheme="minorHAnsi" w:hAnsiTheme="minorHAnsi" w:cstheme="minorBidi"/>
          <w:sz w:val="22"/>
          <w:szCs w:val="22"/>
        </w:rPr>
        <w:t xml:space="preserve">, C. L., &amp; </w:t>
      </w:r>
      <w:proofErr w:type="spellStart"/>
      <w:r w:rsidRPr="00A57548">
        <w:rPr>
          <w:rFonts w:asciiTheme="minorHAnsi" w:hAnsiTheme="minorHAnsi" w:cstheme="minorBidi"/>
          <w:sz w:val="22"/>
          <w:szCs w:val="22"/>
        </w:rPr>
        <w:t>Matsick</w:t>
      </w:r>
      <w:proofErr w:type="spellEnd"/>
      <w:r w:rsidRPr="00A57548">
        <w:rPr>
          <w:rFonts w:asciiTheme="minorHAnsi" w:hAnsiTheme="minorHAnsi" w:cstheme="minorBidi"/>
          <w:sz w:val="22"/>
          <w:szCs w:val="22"/>
        </w:rPr>
        <w:t>, J. L. (202</w:t>
      </w:r>
      <w:r w:rsidR="00946F8C">
        <w:rPr>
          <w:rFonts w:asciiTheme="minorHAnsi" w:hAnsiTheme="minorHAnsi" w:cstheme="minorBidi"/>
          <w:sz w:val="22"/>
          <w:szCs w:val="22"/>
        </w:rPr>
        <w:t>3</w:t>
      </w:r>
      <w:r w:rsidRPr="00A57548">
        <w:rPr>
          <w:rFonts w:asciiTheme="minorHAnsi" w:hAnsiTheme="minorHAnsi" w:cstheme="minorBidi"/>
          <w:sz w:val="22"/>
          <w:szCs w:val="22"/>
        </w:rPr>
        <w:t xml:space="preserve">). </w:t>
      </w:r>
      <w:proofErr w:type="spellStart"/>
      <w:r w:rsidRPr="00A57548">
        <w:rPr>
          <w:rFonts w:asciiTheme="minorHAnsi" w:hAnsiTheme="minorHAnsi" w:cstheme="minorBidi"/>
          <w:sz w:val="22"/>
          <w:szCs w:val="22"/>
        </w:rPr>
        <w:t>Gayzing</w:t>
      </w:r>
      <w:proofErr w:type="spellEnd"/>
      <w:r w:rsidRPr="00A57548">
        <w:rPr>
          <w:rFonts w:asciiTheme="minorHAnsi" w:hAnsiTheme="minorHAnsi" w:cstheme="minorBidi"/>
          <w:sz w:val="22"/>
          <w:szCs w:val="22"/>
        </w:rPr>
        <w:t xml:space="preserve"> women’s bodies: Criticisms of labia depend on the gender and sexual orientation of perceivers. </w:t>
      </w:r>
      <w:r w:rsidRPr="00A57548">
        <w:rPr>
          <w:rFonts w:asciiTheme="minorHAnsi" w:hAnsiTheme="minorHAnsi" w:cstheme="minorBidi"/>
          <w:i/>
          <w:iCs/>
          <w:sz w:val="22"/>
          <w:szCs w:val="22"/>
        </w:rPr>
        <w:t>Journal of Sex Research</w:t>
      </w:r>
      <w:r w:rsidR="009420E1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="009420E1" w:rsidRPr="009420E1">
        <w:rPr>
          <w:rFonts w:asciiTheme="minorHAnsi" w:hAnsiTheme="minorHAnsi" w:cstheme="minorBidi"/>
          <w:i/>
          <w:iCs/>
          <w:sz w:val="22"/>
          <w:szCs w:val="22"/>
        </w:rPr>
        <w:t>60</w:t>
      </w:r>
      <w:r w:rsidR="009420E1" w:rsidRPr="009420E1">
        <w:rPr>
          <w:rFonts w:asciiTheme="minorHAnsi" w:hAnsiTheme="minorHAnsi" w:cstheme="minorBidi"/>
          <w:iCs/>
          <w:sz w:val="22"/>
          <w:szCs w:val="22"/>
        </w:rPr>
        <w:t>(6), 827-840</w:t>
      </w:r>
      <w:r w:rsidRPr="00A57548">
        <w:rPr>
          <w:rFonts w:asciiTheme="minorHAnsi" w:hAnsiTheme="minorHAnsi" w:cstheme="minorBidi"/>
          <w:sz w:val="22"/>
          <w:szCs w:val="22"/>
        </w:rPr>
        <w:t xml:space="preserve">. </w:t>
      </w:r>
      <w:hyperlink r:id="rId14">
        <w:r w:rsidRPr="00A57548">
          <w:rPr>
            <w:rFonts w:asciiTheme="minorHAnsi" w:hAnsiTheme="minorHAnsi" w:cstheme="minorBidi"/>
            <w:sz w:val="22"/>
            <w:szCs w:val="22"/>
          </w:rPr>
          <w:t>https://doi.org/10.1080/00224499.2022.2112647</w:t>
        </w:r>
      </w:hyperlink>
    </w:p>
    <w:p w14:paraId="1A1C2AE7" w14:textId="77777777" w:rsidR="00F93ABF" w:rsidRDefault="00F93ABF" w:rsidP="00A57548">
      <w:pPr>
        <w:ind w:left="360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20FACD3B" w14:textId="62560C21" w:rsidR="00697F4B" w:rsidRPr="00A57548" w:rsidRDefault="00697F4B" w:rsidP="00C54AD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D., &amp; </w:t>
      </w:r>
      <w:r w:rsidRPr="00A57548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(2022). Examining the gendered impacts of technology-facilitated sexual violence: A mixed methods approach.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Archives of Sexual Behavior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51</w:t>
      </w:r>
      <w:r w:rsidRPr="00A57548">
        <w:rPr>
          <w:rFonts w:asciiTheme="minorHAnsi" w:hAnsiTheme="minorHAnsi" w:cstheme="minorHAnsi"/>
          <w:sz w:val="22"/>
          <w:szCs w:val="22"/>
        </w:rPr>
        <w:t>, 1607–1624. https://doi.org/10.1007/s10508-021-02226-y</w:t>
      </w:r>
    </w:p>
    <w:p w14:paraId="27C55C2B" w14:textId="77777777" w:rsidR="00697F4B" w:rsidRDefault="00697F4B" w:rsidP="00A57548">
      <w:pPr>
        <w:pStyle w:val="Title2"/>
        <w:spacing w:line="240" w:lineRule="auto"/>
        <w:ind w:left="360" w:hanging="567"/>
        <w:jc w:val="left"/>
        <w:rPr>
          <w:rFonts w:eastAsia="Cambria" w:cstheme="minorHAnsi"/>
          <w:sz w:val="22"/>
          <w:szCs w:val="22"/>
          <w:u w:val="single"/>
          <w:bdr w:val="nil"/>
        </w:rPr>
      </w:pPr>
    </w:p>
    <w:p w14:paraId="0FB1E359" w14:textId="3C0BF43B" w:rsidR="00946F8C" w:rsidRPr="00946F8C" w:rsidRDefault="00946F8C" w:rsidP="00C54ADA">
      <w:pPr>
        <w:pStyle w:val="ListParagraph"/>
        <w:numPr>
          <w:ilvl w:val="0"/>
          <w:numId w:val="36"/>
        </w:numPr>
        <w:rPr>
          <w:rFonts w:asciiTheme="minorHAnsi" w:hAnsiTheme="minorHAnsi" w:cstheme="minorBidi"/>
          <w:sz w:val="22"/>
          <w:szCs w:val="22"/>
        </w:rPr>
      </w:pPr>
      <w:r w:rsidRPr="00A57548">
        <w:rPr>
          <w:rFonts w:asciiTheme="minorHAnsi" w:eastAsia="Cambria" w:hAnsiTheme="minorHAnsi" w:cstheme="minorBidi"/>
          <w:sz w:val="22"/>
          <w:szCs w:val="22"/>
          <w:u w:val="single"/>
        </w:rPr>
        <w:t>Hattie</w:t>
      </w:r>
      <w:r w:rsidRPr="00A57548">
        <w:rPr>
          <w:rFonts w:asciiTheme="minorHAnsi" w:eastAsia="Cambria" w:hAnsiTheme="minorHAnsi" w:cstheme="minorBidi"/>
          <w:sz w:val="22"/>
          <w:szCs w:val="22"/>
        </w:rPr>
        <w:t>, D.,</w:t>
      </w:r>
      <w:r w:rsidRPr="00A57548">
        <w:rPr>
          <w:rFonts w:asciiTheme="minorHAnsi" w:eastAsia="Cambria" w:hAnsiTheme="minorHAnsi" w:cstheme="minorBidi"/>
          <w:sz w:val="22"/>
          <w:szCs w:val="22"/>
          <w:u w:val="single"/>
        </w:rPr>
        <w:t xml:space="preserve"> Oswald</w:t>
      </w:r>
      <w:r w:rsidRPr="00A57548">
        <w:rPr>
          <w:rFonts w:asciiTheme="minorHAnsi" w:eastAsia="Cambria" w:hAnsiTheme="minorHAnsi" w:cstheme="minorBidi"/>
          <w:sz w:val="22"/>
          <w:szCs w:val="22"/>
        </w:rPr>
        <w:t xml:space="preserve">, F., &amp; </w:t>
      </w:r>
      <w:r w:rsidRPr="00A57548">
        <w:rPr>
          <w:rFonts w:asciiTheme="minorHAnsi" w:eastAsia="Cambria" w:hAnsiTheme="minorHAnsi" w:cstheme="minorBidi"/>
          <w:b/>
          <w:bCs/>
          <w:sz w:val="22"/>
          <w:szCs w:val="22"/>
        </w:rPr>
        <w:t>Pedersen</w:t>
      </w:r>
      <w:r w:rsidRPr="00A57548">
        <w:rPr>
          <w:rFonts w:asciiTheme="minorHAnsi" w:eastAsia="Cambria" w:hAnsiTheme="minorHAnsi" w:cstheme="minorBidi"/>
          <w:sz w:val="22"/>
          <w:szCs w:val="22"/>
        </w:rPr>
        <w:t xml:space="preserve">, C. L. (2022). </w:t>
      </w:r>
      <w:r w:rsidRPr="00A57548">
        <w:rPr>
          <w:rFonts w:asciiTheme="minorHAnsi" w:hAnsiTheme="minorHAnsi" w:cstheme="minorBidi"/>
          <w:sz w:val="22"/>
          <w:szCs w:val="22"/>
        </w:rPr>
        <w:t xml:space="preserve">The effects of body esteem </w:t>
      </w:r>
      <w:r>
        <w:rPr>
          <w:rFonts w:asciiTheme="minorHAnsi" w:hAnsiTheme="minorHAnsi" w:cstheme="minorBidi"/>
          <w:sz w:val="22"/>
          <w:szCs w:val="22"/>
        </w:rPr>
        <w:t xml:space="preserve">dimensions </w:t>
      </w:r>
      <w:r w:rsidRPr="00A57548">
        <w:rPr>
          <w:rFonts w:asciiTheme="minorHAnsi" w:hAnsiTheme="minorHAnsi" w:cstheme="minorBidi"/>
          <w:sz w:val="22"/>
          <w:szCs w:val="22"/>
        </w:rPr>
        <w:t xml:space="preserve">on </w:t>
      </w:r>
      <w:r>
        <w:rPr>
          <w:rFonts w:asciiTheme="minorHAnsi" w:hAnsiTheme="minorHAnsi" w:cstheme="minorBidi"/>
          <w:sz w:val="22"/>
          <w:szCs w:val="22"/>
        </w:rPr>
        <w:t>sexual esteem in men.</w:t>
      </w:r>
      <w:r w:rsidRPr="00A57548">
        <w:rPr>
          <w:rFonts w:asciiTheme="minorHAnsi" w:hAnsiTheme="minorHAnsi" w:cstheme="minorBidi"/>
          <w:sz w:val="22"/>
          <w:szCs w:val="22"/>
        </w:rPr>
        <w:t xml:space="preserve"> </w:t>
      </w:r>
      <w:r w:rsidRPr="00A57548">
        <w:rPr>
          <w:rFonts w:asciiTheme="minorHAnsi" w:hAnsiTheme="minorHAnsi" w:cstheme="minorBidi"/>
          <w:i/>
          <w:iCs/>
          <w:sz w:val="22"/>
          <w:szCs w:val="22"/>
        </w:rPr>
        <w:t>Psychology &amp; Sexuality</w:t>
      </w:r>
      <w:r>
        <w:rPr>
          <w:rFonts w:asciiTheme="minorHAnsi" w:hAnsiTheme="minorHAnsi" w:cstheme="minorBidi"/>
          <w:iCs/>
          <w:sz w:val="22"/>
          <w:szCs w:val="22"/>
        </w:rPr>
        <w:t xml:space="preserve">, </w:t>
      </w:r>
      <w:r w:rsidRPr="0024346E">
        <w:rPr>
          <w:rFonts w:asciiTheme="minorHAnsi" w:hAnsiTheme="minorHAnsi" w:cstheme="minorBidi"/>
          <w:i/>
          <w:iCs/>
          <w:sz w:val="22"/>
          <w:szCs w:val="22"/>
        </w:rPr>
        <w:t>14</w:t>
      </w:r>
      <w:r>
        <w:rPr>
          <w:rFonts w:asciiTheme="minorHAnsi" w:hAnsiTheme="minorHAnsi" w:cstheme="minorBidi"/>
          <w:iCs/>
          <w:sz w:val="22"/>
          <w:szCs w:val="22"/>
        </w:rPr>
        <w:t xml:space="preserve">(2), 383-398. </w:t>
      </w:r>
      <w:r w:rsidRPr="00946F8C">
        <w:rPr>
          <w:rFonts w:asciiTheme="minorHAnsi" w:hAnsiTheme="minorHAnsi" w:cstheme="minorBidi"/>
          <w:iCs/>
          <w:sz w:val="22"/>
          <w:szCs w:val="22"/>
        </w:rPr>
        <w:t>https://doi.org/10.1080/19419899.2022.2139192</w:t>
      </w:r>
    </w:p>
    <w:p w14:paraId="54CC1BC9" w14:textId="77777777" w:rsidR="00946F8C" w:rsidRPr="00946F8C" w:rsidRDefault="00946F8C" w:rsidP="00946F8C">
      <w:pPr>
        <w:rPr>
          <w:rFonts w:asciiTheme="minorHAnsi" w:hAnsiTheme="minorHAnsi" w:cstheme="minorBidi"/>
          <w:sz w:val="22"/>
          <w:szCs w:val="22"/>
        </w:rPr>
      </w:pPr>
    </w:p>
    <w:p w14:paraId="2D8ECA9C" w14:textId="5DFFFDE8" w:rsidR="00697F4B" w:rsidRPr="00A57548" w:rsidRDefault="00697F4B" w:rsidP="00C54A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A.,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Walton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 A., &amp; </w:t>
      </w:r>
      <w:r w:rsidRPr="00A57548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Pr="00A57548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2022). </w:t>
      </w:r>
      <w:r w:rsidRPr="00A57548">
        <w:rPr>
          <w:rFonts w:asciiTheme="minorHAnsi" w:hAnsiTheme="minorHAnsi" w:cstheme="minorHAnsi"/>
          <w:sz w:val="22"/>
          <w:szCs w:val="22"/>
        </w:rPr>
        <w:t xml:space="preserve">Why can’t men say no? Sexual compliance and gender socialization in heterosexual men.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Psychology &amp; Sexuality</w:t>
      </w:r>
      <w:r w:rsidR="002246A0" w:rsidRPr="00A5754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2246A0" w:rsidRPr="00A57548">
        <w:rPr>
          <w:rFonts w:asciiTheme="minorHAnsi" w:hAnsiTheme="minorHAnsi" w:cstheme="minorHAnsi"/>
          <w:i/>
          <w:iCs/>
          <w:sz w:val="22"/>
          <w:szCs w:val="22"/>
        </w:rPr>
        <w:t>13</w:t>
      </w:r>
      <w:r w:rsidR="002246A0" w:rsidRPr="00A57548">
        <w:rPr>
          <w:rFonts w:asciiTheme="minorHAnsi" w:hAnsiTheme="minorHAnsi" w:cstheme="minorHAnsi"/>
          <w:iCs/>
          <w:sz w:val="22"/>
          <w:szCs w:val="22"/>
        </w:rPr>
        <w:t xml:space="preserve">(5), 1336–1349. </w:t>
      </w:r>
      <w:hyperlink r:id="rId15" w:history="1">
        <w:r w:rsidRPr="00A57548">
          <w:rPr>
            <w:rFonts w:asciiTheme="minorHAnsi" w:hAnsiTheme="minorHAnsi" w:cstheme="minorHAnsi"/>
            <w:sz w:val="22"/>
            <w:szCs w:val="22"/>
          </w:rPr>
          <w:t>https://doi.org/10.1080/19419899.2022.2031263</w:t>
        </w:r>
      </w:hyperlink>
    </w:p>
    <w:p w14:paraId="393BF7C7" w14:textId="77777777" w:rsidR="00697F4B" w:rsidRDefault="00697F4B" w:rsidP="00A57548">
      <w:pPr>
        <w:pStyle w:val="Title2"/>
        <w:spacing w:line="240" w:lineRule="auto"/>
        <w:ind w:left="360" w:hanging="567"/>
        <w:jc w:val="left"/>
        <w:rPr>
          <w:rFonts w:eastAsia="Cambria" w:cstheme="minorHAnsi"/>
          <w:sz w:val="22"/>
          <w:szCs w:val="22"/>
          <w:u w:val="single"/>
          <w:bdr w:val="nil"/>
        </w:rPr>
      </w:pPr>
    </w:p>
    <w:p w14:paraId="6D0B0862" w14:textId="5BABED12" w:rsidR="00697F4B" w:rsidRPr="00AD590B" w:rsidRDefault="00697F4B" w:rsidP="00A57548">
      <w:pPr>
        <w:pStyle w:val="Title2"/>
        <w:numPr>
          <w:ilvl w:val="0"/>
          <w:numId w:val="34"/>
        </w:numPr>
        <w:spacing w:line="240" w:lineRule="auto"/>
        <w:ind w:left="360"/>
        <w:jc w:val="left"/>
        <w:rPr>
          <w:rFonts w:eastAsia="Times New Roman" w:cstheme="minorHAnsi"/>
          <w:kern w:val="0"/>
          <w:sz w:val="22"/>
          <w:szCs w:val="22"/>
          <w:lang w:eastAsia="en-US"/>
        </w:rPr>
      </w:pPr>
      <w:r w:rsidRPr="00AD590B">
        <w:rPr>
          <w:rFonts w:eastAsia="Cambria" w:cstheme="minorHAnsi"/>
          <w:sz w:val="22"/>
          <w:szCs w:val="22"/>
          <w:u w:val="single"/>
          <w:bdr w:val="nil"/>
        </w:rPr>
        <w:t>Oswald</w:t>
      </w:r>
      <w:r w:rsidRPr="00AD590B">
        <w:rPr>
          <w:rFonts w:eastAsia="Cambria" w:cstheme="minorHAnsi"/>
          <w:sz w:val="22"/>
          <w:szCs w:val="22"/>
          <w:u w:color="000000"/>
          <w:bdr w:val="nil"/>
        </w:rPr>
        <w:t xml:space="preserve">, F., </w:t>
      </w:r>
      <w:r w:rsidRPr="00AD590B">
        <w:rPr>
          <w:rFonts w:eastAsia="Cambria" w:cstheme="minorHAnsi"/>
          <w:sz w:val="22"/>
          <w:szCs w:val="22"/>
          <w:u w:val="single"/>
          <w:bdr w:val="nil"/>
        </w:rPr>
        <w:t>Walton</w:t>
      </w:r>
      <w:r w:rsidRPr="00AD590B">
        <w:rPr>
          <w:rFonts w:eastAsia="Cambria" w:cstheme="minorHAnsi"/>
          <w:sz w:val="22"/>
          <w:szCs w:val="22"/>
          <w:u w:color="000000"/>
          <w:bdr w:val="nil"/>
        </w:rPr>
        <w:t xml:space="preserve">, K. A., </w:t>
      </w:r>
      <w:r w:rsidRPr="00AD590B">
        <w:rPr>
          <w:rFonts w:eastAsia="Cambria" w:cstheme="minorHAnsi"/>
          <w:sz w:val="22"/>
          <w:szCs w:val="22"/>
          <w:u w:val="single"/>
          <w:bdr w:val="nil"/>
        </w:rPr>
        <w:t>Khera</w:t>
      </w:r>
      <w:r w:rsidRPr="00AD590B">
        <w:rPr>
          <w:rFonts w:eastAsia="Cambria" w:cstheme="minorHAnsi"/>
          <w:sz w:val="22"/>
          <w:szCs w:val="22"/>
          <w:bdr w:val="nil"/>
        </w:rPr>
        <w:t xml:space="preserve">, D., </w:t>
      </w:r>
      <w:r w:rsidRPr="00AD590B">
        <w:rPr>
          <w:rFonts w:eastAsia="Cambria" w:cstheme="minorHAnsi"/>
          <w:sz w:val="22"/>
          <w:szCs w:val="22"/>
          <w:u w:val="single"/>
          <w:bdr w:val="nil"/>
        </w:rPr>
        <w:t>Champion</w:t>
      </w:r>
      <w:r w:rsidRPr="00AD590B">
        <w:rPr>
          <w:rFonts w:eastAsia="Cambria" w:cstheme="minorHAnsi"/>
          <w:sz w:val="22"/>
          <w:szCs w:val="22"/>
          <w:bdr w:val="nil"/>
        </w:rPr>
        <w:t xml:space="preserve">, A., &amp; </w:t>
      </w:r>
      <w:r w:rsidRPr="00AD590B">
        <w:rPr>
          <w:rFonts w:eastAsia="Cambria" w:cstheme="minorHAnsi"/>
          <w:b/>
          <w:bCs/>
          <w:sz w:val="22"/>
          <w:szCs w:val="22"/>
          <w:bdr w:val="nil"/>
        </w:rPr>
        <w:t>Pedersen</w:t>
      </w:r>
      <w:r w:rsidRPr="00AD590B">
        <w:rPr>
          <w:rFonts w:eastAsia="Cambria" w:cstheme="minorHAnsi"/>
          <w:sz w:val="22"/>
          <w:szCs w:val="22"/>
          <w:bdr w:val="nil"/>
        </w:rPr>
        <w:t>, C. L. (</w:t>
      </w:r>
      <w:r>
        <w:rPr>
          <w:rFonts w:eastAsia="Cambria" w:cstheme="minorHAnsi"/>
          <w:sz w:val="22"/>
          <w:szCs w:val="22"/>
          <w:bdr w:val="nil"/>
        </w:rPr>
        <w:t>2022</w:t>
      </w:r>
      <w:r w:rsidRPr="00AD590B">
        <w:rPr>
          <w:rFonts w:eastAsia="Cambria" w:cstheme="minorHAnsi"/>
          <w:sz w:val="22"/>
          <w:szCs w:val="22"/>
          <w:bdr w:val="nil"/>
        </w:rPr>
        <w:t xml:space="preserve">). </w:t>
      </w:r>
      <w:r w:rsidRPr="00AD590B">
        <w:rPr>
          <w:rFonts w:eastAsia="Times New Roman" w:cstheme="minorHAnsi"/>
          <w:kern w:val="0"/>
          <w:sz w:val="22"/>
          <w:szCs w:val="22"/>
          <w:lang w:eastAsia="en-US"/>
        </w:rPr>
        <w:t xml:space="preserve">Evaluations of </w:t>
      </w:r>
      <w:r w:rsidR="00034A87">
        <w:rPr>
          <w:rFonts w:eastAsia="Times New Roman" w:cstheme="minorHAnsi"/>
          <w:kern w:val="0"/>
          <w:sz w:val="22"/>
          <w:szCs w:val="22"/>
          <w:lang w:eastAsia="en-US"/>
        </w:rPr>
        <w:t>black and white female</w:t>
      </w:r>
      <w:r w:rsidRPr="00AD590B">
        <w:rPr>
          <w:rFonts w:eastAsia="Times New Roman" w:cstheme="minorHAnsi"/>
          <w:kern w:val="0"/>
          <w:sz w:val="22"/>
          <w:szCs w:val="22"/>
          <w:lang w:eastAsia="en-US"/>
        </w:rPr>
        <w:t xml:space="preserve"> genitalia by labiaplasty status: A pre-registered contextualization, replication, and extension of findings on labial perceptions. </w:t>
      </w:r>
      <w:r w:rsidRPr="00AD590B">
        <w:rPr>
          <w:rFonts w:eastAsia="Times New Roman" w:cstheme="minorHAnsi"/>
          <w:i/>
          <w:iCs/>
          <w:kern w:val="0"/>
          <w:sz w:val="22"/>
          <w:szCs w:val="22"/>
          <w:lang w:eastAsia="en-US"/>
        </w:rPr>
        <w:t>Journal of Sex Research</w:t>
      </w:r>
      <w:r w:rsidR="002C411F">
        <w:rPr>
          <w:rFonts w:eastAsia="Times New Roman" w:cstheme="minorHAnsi"/>
          <w:i/>
          <w:iCs/>
          <w:kern w:val="0"/>
          <w:sz w:val="22"/>
          <w:szCs w:val="22"/>
          <w:lang w:eastAsia="en-US"/>
        </w:rPr>
        <w:t>, 59</w:t>
      </w:r>
      <w:r w:rsidR="002C411F">
        <w:rPr>
          <w:rFonts w:eastAsia="Times New Roman" w:cstheme="minorHAnsi"/>
          <w:iCs/>
          <w:kern w:val="0"/>
          <w:sz w:val="22"/>
          <w:szCs w:val="22"/>
          <w:lang w:eastAsia="en-US"/>
        </w:rPr>
        <w:t xml:space="preserve">(9), </w:t>
      </w:r>
      <w:r w:rsidR="002C411F" w:rsidRPr="002C411F">
        <w:rPr>
          <w:rFonts w:eastAsia="Times New Roman" w:cstheme="minorHAnsi"/>
          <w:kern w:val="0"/>
          <w:sz w:val="22"/>
          <w:szCs w:val="22"/>
          <w:lang w:eastAsia="en-US"/>
        </w:rPr>
        <w:t>1163-1174</w:t>
      </w:r>
      <w:r>
        <w:rPr>
          <w:rFonts w:eastAsia="Times New Roman" w:cstheme="minorHAnsi"/>
          <w:kern w:val="0"/>
          <w:sz w:val="22"/>
          <w:szCs w:val="22"/>
          <w:lang w:eastAsia="en-US"/>
        </w:rPr>
        <w:t xml:space="preserve">. </w:t>
      </w:r>
      <w:r w:rsidR="00034A87" w:rsidRPr="00034A87">
        <w:rPr>
          <w:rFonts w:eastAsia="Times New Roman" w:cstheme="minorHAnsi"/>
          <w:kern w:val="0"/>
          <w:sz w:val="22"/>
          <w:szCs w:val="22"/>
          <w:lang w:eastAsia="en-US"/>
        </w:rPr>
        <w:t>https://doi.org/10.1080/00224499.2022.2050667</w:t>
      </w:r>
    </w:p>
    <w:p w14:paraId="79B14816" w14:textId="77777777" w:rsidR="00484E40" w:rsidRDefault="00484E40" w:rsidP="00A57548">
      <w:pPr>
        <w:ind w:left="360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07180085" w14:textId="611874E9" w:rsidR="00FF580E" w:rsidRPr="00A57548" w:rsidRDefault="00FF580E" w:rsidP="00A57548">
      <w:pPr>
        <w:pStyle w:val="ListParagraph"/>
        <w:numPr>
          <w:ilvl w:val="0"/>
          <w:numId w:val="3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57548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</w:t>
      </w:r>
      <w:r w:rsidR="00CA6F83" w:rsidRPr="00A57548">
        <w:rPr>
          <w:rFonts w:asciiTheme="minorHAnsi" w:hAnsiTheme="minorHAnsi" w:cstheme="minorHAnsi"/>
          <w:sz w:val="22"/>
          <w:szCs w:val="22"/>
        </w:rPr>
        <w:t>2021</w:t>
      </w:r>
      <w:r w:rsidRPr="00A57548">
        <w:rPr>
          <w:rFonts w:asciiTheme="minorHAnsi" w:hAnsiTheme="minorHAnsi" w:cstheme="minorHAnsi"/>
          <w:sz w:val="22"/>
          <w:szCs w:val="22"/>
        </w:rPr>
        <w:t xml:space="preserve">). </w:t>
      </w:r>
      <w:r w:rsidR="00CA6F83" w:rsidRPr="00A57548">
        <w:rPr>
          <w:rFonts w:asciiTheme="minorHAnsi" w:hAnsiTheme="minorHAnsi" w:cstheme="minorHAnsi"/>
          <w:sz w:val="22"/>
          <w:szCs w:val="22"/>
        </w:rPr>
        <w:t xml:space="preserve">Technology-facilitated sexual violence and suicide risk: A serial mediation model investigating bullying, depression, perceived burdensomeness, and thwarted belongingness.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Canadian Journal of Human Sexuality</w:t>
      </w:r>
      <w:r w:rsidR="00816744">
        <w:rPr>
          <w:rFonts w:asciiTheme="minorHAnsi" w:hAnsiTheme="minorHAnsi" w:cstheme="minorHAnsi"/>
          <w:i/>
          <w:iCs/>
          <w:sz w:val="22"/>
          <w:szCs w:val="22"/>
        </w:rPr>
        <w:t>, 30</w:t>
      </w:r>
      <w:r w:rsidR="00816744" w:rsidRPr="00816744">
        <w:rPr>
          <w:rFonts w:asciiTheme="minorHAnsi" w:hAnsiTheme="minorHAnsi" w:cstheme="minorHAnsi"/>
          <w:iCs/>
          <w:sz w:val="22"/>
          <w:szCs w:val="22"/>
        </w:rPr>
        <w:t>(1)</w:t>
      </w:r>
      <w:r w:rsidR="0081674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16744" w:rsidRPr="00816744">
        <w:rPr>
          <w:rFonts w:asciiTheme="minorHAnsi" w:hAnsiTheme="minorHAnsi" w:cstheme="minorHAnsi"/>
          <w:iCs/>
          <w:sz w:val="22"/>
          <w:szCs w:val="22"/>
        </w:rPr>
        <w:t>125-144</w:t>
      </w:r>
      <w:r w:rsidRPr="00816744">
        <w:rPr>
          <w:rFonts w:asciiTheme="minorHAnsi" w:hAnsiTheme="minorHAnsi" w:cstheme="minorHAnsi"/>
          <w:sz w:val="22"/>
          <w:szCs w:val="22"/>
        </w:rPr>
        <w:t>.</w:t>
      </w:r>
      <w:r w:rsidR="00CA6F83" w:rsidRPr="00A57548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CA6F83" w:rsidRPr="00A57548">
          <w:rPr>
            <w:rFonts w:asciiTheme="minorHAnsi" w:hAnsiTheme="minorHAnsi" w:cstheme="minorHAnsi"/>
            <w:sz w:val="22"/>
            <w:szCs w:val="22"/>
          </w:rPr>
          <w:t>https://doi.org/10.3138/cjhs.2020-0044</w:t>
        </w:r>
      </w:hyperlink>
    </w:p>
    <w:p w14:paraId="18BAEF4C" w14:textId="77777777" w:rsidR="00FF580E" w:rsidRPr="00AD590B" w:rsidRDefault="00FF580E" w:rsidP="00A57548">
      <w:pPr>
        <w:ind w:left="360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07062AD4" w14:textId="5947B1F7" w:rsidR="00FF580E" w:rsidRPr="00A57548" w:rsidRDefault="00FF580E" w:rsidP="00A57548">
      <w:pPr>
        <w:pStyle w:val="ListParagraph"/>
        <w:numPr>
          <w:ilvl w:val="0"/>
          <w:numId w:val="3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(2021). Forcible, drug-facilitated, &amp; incapacitated sexual assault among university women: A Canadian sample. </w:t>
      </w:r>
      <w:r w:rsidRPr="00A57548">
        <w:rPr>
          <w:rFonts w:asciiTheme="minorHAnsi" w:hAnsiTheme="minorHAnsi" w:cstheme="minorHAnsi"/>
          <w:i/>
          <w:sz w:val="22"/>
          <w:szCs w:val="22"/>
        </w:rPr>
        <w:t>Journal of Interpersonal Violence</w:t>
      </w:r>
      <w:r w:rsidR="00483C64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483C64" w:rsidRPr="00A57548">
        <w:rPr>
          <w:rFonts w:asciiTheme="minorHAnsi" w:hAnsiTheme="minorHAnsi" w:cstheme="minorHAnsi"/>
          <w:i/>
          <w:sz w:val="22"/>
          <w:szCs w:val="22"/>
        </w:rPr>
        <w:t>13-14</w:t>
      </w:r>
      <w:r w:rsidR="0010156C" w:rsidRPr="00A57548">
        <w:rPr>
          <w:rFonts w:asciiTheme="minorHAnsi" w:hAnsiTheme="minorHAnsi" w:cstheme="minorHAnsi"/>
          <w:sz w:val="22"/>
          <w:szCs w:val="22"/>
        </w:rPr>
        <w:t>, 11198-11222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hyperlink r:id="rId17" w:history="1">
        <w:r w:rsidRPr="00A57548">
          <w:rPr>
            <w:rFonts w:asciiTheme="minorHAnsi" w:hAnsiTheme="minorHAnsi" w:cstheme="minorHAnsi"/>
            <w:sz w:val="22"/>
            <w:szCs w:val="22"/>
          </w:rPr>
          <w:t>https://doi.org/10.1177/0886260521991297</w:t>
        </w:r>
      </w:hyperlink>
    </w:p>
    <w:p w14:paraId="7B65B419" w14:textId="77777777" w:rsidR="00712BE9" w:rsidRDefault="00712BE9" w:rsidP="00A57548">
      <w:pPr>
        <w:ind w:left="360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39A7989D" w14:textId="52EA23A1" w:rsidR="00A93CD4" w:rsidRPr="00A57548" w:rsidRDefault="00A93CD4" w:rsidP="00A57548">
      <w:pPr>
        <w:pStyle w:val="ListParagraph"/>
        <w:numPr>
          <w:ilvl w:val="0"/>
          <w:numId w:val="3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57548">
        <w:rPr>
          <w:rFonts w:asciiTheme="minorHAnsi" w:hAnsiTheme="minorHAnsi" w:cstheme="minorHAnsi"/>
          <w:sz w:val="22"/>
          <w:szCs w:val="22"/>
        </w:rPr>
        <w:t xml:space="preserve">, J.,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</w:t>
      </w:r>
      <w:r w:rsidR="009E73D2" w:rsidRPr="00A57548">
        <w:rPr>
          <w:rFonts w:asciiTheme="minorHAnsi" w:hAnsiTheme="minorHAnsi" w:cstheme="minorHAnsi"/>
          <w:sz w:val="22"/>
          <w:szCs w:val="22"/>
        </w:rPr>
        <w:t>2021</w:t>
      </w:r>
      <w:r w:rsidRPr="00A57548">
        <w:rPr>
          <w:rFonts w:asciiTheme="minorHAnsi" w:hAnsiTheme="minorHAnsi" w:cstheme="minorHAnsi"/>
          <w:sz w:val="22"/>
          <w:szCs w:val="22"/>
        </w:rPr>
        <w:t xml:space="preserve">). </w:t>
      </w:r>
      <w:r w:rsidRPr="00A57548">
        <w:rPr>
          <w:rFonts w:asciiTheme="minorHAnsi" w:hAnsiTheme="minorHAnsi" w:cstheme="minorHAnsi"/>
          <w:iCs/>
          <w:sz w:val="22"/>
          <w:szCs w:val="22"/>
        </w:rPr>
        <w:t>Is gender-role ideology a predictor of flirting technique?</w:t>
      </w:r>
      <w:r w:rsidRPr="00A57548">
        <w:rPr>
          <w:rFonts w:asciiTheme="minorHAnsi" w:hAnsiTheme="minorHAnsi" w:cstheme="minorHAnsi"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Sexuality &amp; Cultur</w:t>
      </w:r>
      <w:r w:rsidR="006141FE" w:rsidRPr="00A57548">
        <w:rPr>
          <w:rFonts w:asciiTheme="minorHAnsi" w:hAnsiTheme="minorHAnsi" w:cstheme="minorHAnsi"/>
          <w:i/>
          <w:iCs/>
          <w:sz w:val="22"/>
          <w:szCs w:val="22"/>
        </w:rPr>
        <w:t>e, 25</w:t>
      </w:r>
      <w:r w:rsidR="006141FE" w:rsidRPr="00A57548">
        <w:rPr>
          <w:rFonts w:asciiTheme="minorHAnsi" w:hAnsiTheme="minorHAnsi" w:cstheme="minorHAnsi"/>
          <w:iCs/>
          <w:sz w:val="22"/>
          <w:szCs w:val="22"/>
        </w:rPr>
        <w:t>(5), 1690-1706</w:t>
      </w:r>
      <w:r w:rsidR="00652DB0" w:rsidRPr="00A57548">
        <w:rPr>
          <w:rFonts w:asciiTheme="minorHAnsi" w:hAnsiTheme="minorHAnsi" w:cstheme="minorHAnsi"/>
          <w:sz w:val="22"/>
          <w:szCs w:val="22"/>
        </w:rPr>
        <w:t>. https://doi.org/10.1007/s12119-021-09843-8</w:t>
      </w:r>
    </w:p>
    <w:p w14:paraId="71F8A597" w14:textId="77777777" w:rsidR="00E67576" w:rsidRPr="00AD590B" w:rsidRDefault="00E67576" w:rsidP="00A57548">
      <w:pPr>
        <w:ind w:left="360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4FD6C9CB" w14:textId="1E1CEA61" w:rsidR="008B39A0" w:rsidRPr="00A57548" w:rsidRDefault="008B39A0" w:rsidP="00A57548">
      <w:pPr>
        <w:pStyle w:val="ListParagraph"/>
        <w:numPr>
          <w:ilvl w:val="0"/>
          <w:numId w:val="3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F.,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57548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A.,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Mitchell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J., &amp; </w:t>
      </w:r>
      <w:r w:rsidRPr="00A57548">
        <w:rPr>
          <w:rFonts w:asciiTheme="minorHAnsi" w:eastAsia="Cambria" w:hAnsiTheme="minorHAnsi" w:cstheme="minorHAnsi"/>
          <w:b/>
          <w:bCs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 L. (2021). </w:t>
      </w:r>
      <w:r w:rsidRPr="00A5754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Bisexual stereotypes apply differently by body size: An assessment of bisexual prototypicality, trait application, and body size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Journal of Bisexuality</w:t>
      </w:r>
      <w:r w:rsidR="00697F4B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697F4B" w:rsidRPr="00A57548">
        <w:rPr>
          <w:rFonts w:asciiTheme="minorHAnsi" w:hAnsiTheme="minorHAnsi" w:cstheme="minorHAnsi"/>
          <w:i/>
          <w:sz w:val="22"/>
          <w:szCs w:val="22"/>
        </w:rPr>
        <w:t>21</w:t>
      </w:r>
      <w:r w:rsidR="00697F4B" w:rsidRPr="00A57548">
        <w:rPr>
          <w:rFonts w:asciiTheme="minorHAnsi" w:hAnsiTheme="minorHAnsi" w:cstheme="minorHAnsi"/>
          <w:sz w:val="22"/>
          <w:szCs w:val="22"/>
        </w:rPr>
        <w:t xml:space="preserve">(4), </w:t>
      </w:r>
      <w:r w:rsidR="00697F4B" w:rsidRPr="00A5754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484-515.</w:t>
      </w:r>
      <w:r w:rsidR="00697F4B" w:rsidRPr="00A57548">
        <w:rPr>
          <w:rFonts w:asciiTheme="minorHAnsi" w:hAnsiTheme="minorHAnsi" w:cstheme="minorHAnsi"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>https://doi.org/10.1080/15299716.2021.1994905</w:t>
      </w:r>
    </w:p>
    <w:p w14:paraId="7E085E5D" w14:textId="77777777" w:rsidR="008B39A0" w:rsidRPr="00AD590B" w:rsidRDefault="008B39A0" w:rsidP="00A5754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E38B19" w14:textId="4A5F172B" w:rsidR="008C6820" w:rsidRPr="00A57548" w:rsidRDefault="008C6820" w:rsidP="00A57548">
      <w:pPr>
        <w:pStyle w:val="ListParagraph"/>
        <w:numPr>
          <w:ilvl w:val="0"/>
          <w:numId w:val="29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, F.,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&amp; </w:t>
      </w:r>
      <w:r w:rsidRPr="00A57548">
        <w:rPr>
          <w:rFonts w:asciiTheme="minorHAnsi" w:eastAsia="Cambria" w:hAnsiTheme="minorHAnsi" w:cstheme="minorHAnsi"/>
          <w:b/>
          <w:bCs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 L. (2021). </w:t>
      </w:r>
      <w:r w:rsidRPr="00A57548">
        <w:rPr>
          <w:rFonts w:asciiTheme="minorHAnsi" w:hAnsiTheme="minorHAnsi" w:cstheme="minorHAnsi"/>
          <w:iCs/>
          <w:sz w:val="22"/>
          <w:szCs w:val="22"/>
        </w:rPr>
        <w:t>The association of genital appearance satisfaction, penis size importance, and penis-centric masculinity to chronically discriminatory ideologies among heterosexual men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Psychology of Men &amp; Masculinities</w:t>
      </w:r>
      <w:r w:rsidR="00A63DF0" w:rsidRPr="00A5754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63DF0" w:rsidRPr="00A57548">
        <w:rPr>
          <w:rFonts w:asciiTheme="minorHAnsi" w:hAnsiTheme="minorHAnsi" w:cstheme="minorHAnsi"/>
          <w:i/>
          <w:sz w:val="22"/>
          <w:szCs w:val="22"/>
        </w:rPr>
        <w:t>22</w:t>
      </w:r>
      <w:r w:rsidR="00A63DF0" w:rsidRPr="00A57548">
        <w:rPr>
          <w:rFonts w:asciiTheme="minorHAnsi" w:hAnsiTheme="minorHAnsi" w:cstheme="minorHAnsi"/>
          <w:iCs/>
          <w:sz w:val="22"/>
          <w:szCs w:val="22"/>
        </w:rPr>
        <w:t>(4), 704–714</w:t>
      </w:r>
      <w:r w:rsidR="004C3644" w:rsidRPr="00A57548">
        <w:rPr>
          <w:rFonts w:asciiTheme="minorHAnsi" w:hAnsiTheme="minorHAnsi" w:cstheme="minorHAnsi"/>
          <w:iCs/>
          <w:sz w:val="22"/>
          <w:szCs w:val="22"/>
        </w:rPr>
        <w:t>.</w:t>
      </w:r>
      <w:r w:rsidR="00DE6F40" w:rsidRPr="00A57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E6F40" w:rsidRPr="00A57548">
        <w:rPr>
          <w:rFonts w:asciiTheme="minorHAnsi" w:hAnsiTheme="minorHAnsi" w:cstheme="minorHAnsi"/>
          <w:sz w:val="22"/>
          <w:szCs w:val="22"/>
        </w:rPr>
        <w:t>https://doi.org/10.1037/men0000360</w:t>
      </w:r>
    </w:p>
    <w:p w14:paraId="7CB28E8B" w14:textId="77777777" w:rsidR="008C6820" w:rsidRPr="00AD590B" w:rsidRDefault="008C6820" w:rsidP="00A57548">
      <w:pPr>
        <w:overflowPunct/>
        <w:autoSpaceDE/>
        <w:autoSpaceDN/>
        <w:adjustRightInd/>
        <w:ind w:left="360" w:hanging="567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77F2367" w14:textId="41B2343A" w:rsidR="00F525DD" w:rsidRPr="00A57548" w:rsidRDefault="00F525DD" w:rsidP="00A57548">
      <w:pPr>
        <w:pStyle w:val="HTMLAddress"/>
        <w:numPr>
          <w:ilvl w:val="0"/>
          <w:numId w:val="28"/>
        </w:numPr>
        <w:spacing w:line="192" w:lineRule="atLeast"/>
        <w:ind w:left="360"/>
        <w:textAlignment w:val="baseline"/>
        <w:rPr>
          <w:i w:val="0"/>
        </w:rPr>
      </w:pP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bdr w:val="nil"/>
        </w:rPr>
        <w:t xml:space="preserve">, F., 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u w:val="single"/>
          <w:bdr w:val="nil"/>
        </w:rPr>
        <w:t>Khera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bdr w:val="nil"/>
        </w:rPr>
        <w:t xml:space="preserve">, D., 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u w:val="single"/>
          <w:bdr w:val="nil"/>
        </w:rPr>
        <w:t>Walton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bdr w:val="nil"/>
        </w:rPr>
        <w:t xml:space="preserve">, K. A., &amp; </w:t>
      </w:r>
      <w:r w:rsidRPr="00A57548">
        <w:rPr>
          <w:rFonts w:asciiTheme="minorHAnsi" w:eastAsia="Cambria" w:hAnsiTheme="minorHAnsi" w:cstheme="minorBidi"/>
          <w:b/>
          <w:bCs/>
          <w:i w:val="0"/>
          <w:iCs w:val="0"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Bidi"/>
          <w:i w:val="0"/>
          <w:iCs w:val="0"/>
          <w:sz w:val="22"/>
          <w:szCs w:val="22"/>
          <w:bdr w:val="nil"/>
        </w:rPr>
        <w:t>, C. L. (2021). Blatant lying in sexual deception: Content, correlates, and implications.</w:t>
      </w:r>
      <w:r w:rsidRPr="00A57548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 </w:t>
      </w:r>
      <w:r w:rsidRPr="00816744">
        <w:rPr>
          <w:rFonts w:asciiTheme="minorHAnsi" w:hAnsiTheme="minorHAnsi" w:cstheme="minorBidi"/>
          <w:sz w:val="22"/>
          <w:szCs w:val="22"/>
        </w:rPr>
        <w:t>Personality and Individual Differences</w:t>
      </w:r>
      <w:r w:rsidR="00A63DF0" w:rsidRPr="00A57548">
        <w:rPr>
          <w:rFonts w:asciiTheme="minorHAnsi" w:hAnsiTheme="minorHAnsi" w:cstheme="minorBidi"/>
          <w:i w:val="0"/>
          <w:iCs w:val="0"/>
          <w:sz w:val="22"/>
          <w:szCs w:val="22"/>
        </w:rPr>
        <w:t xml:space="preserve">, </w:t>
      </w:r>
      <w:r w:rsidR="00A63DF0" w:rsidRPr="00816744">
        <w:rPr>
          <w:rFonts w:asciiTheme="minorHAnsi" w:hAnsiTheme="minorHAnsi" w:cstheme="minorBidi"/>
          <w:sz w:val="22"/>
          <w:szCs w:val="22"/>
        </w:rPr>
        <w:t>183</w:t>
      </w:r>
      <w:r w:rsidR="00A63DF0" w:rsidRPr="00A57548">
        <w:rPr>
          <w:rFonts w:asciiTheme="minorHAnsi" w:hAnsiTheme="minorHAnsi" w:cstheme="minorBidi"/>
          <w:i w:val="0"/>
          <w:iCs w:val="0"/>
          <w:sz w:val="22"/>
          <w:szCs w:val="22"/>
        </w:rPr>
        <w:t>, 111118</w:t>
      </w:r>
      <w:r w:rsidRPr="00A57548">
        <w:rPr>
          <w:rFonts w:asciiTheme="minorHAnsi" w:hAnsiTheme="minorHAnsi" w:cstheme="minorBidi"/>
          <w:i w:val="0"/>
          <w:iCs w:val="0"/>
          <w:sz w:val="22"/>
          <w:szCs w:val="22"/>
        </w:rPr>
        <w:t>. https://doi.org/10.1016/j.paid.2021.111118</w:t>
      </w:r>
    </w:p>
    <w:p w14:paraId="737DFC48" w14:textId="77777777" w:rsidR="00F525DD" w:rsidRPr="00AD590B" w:rsidRDefault="00F525DD" w:rsidP="00A57548">
      <w:pPr>
        <w:ind w:left="360" w:hanging="567"/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</w:pPr>
    </w:p>
    <w:p w14:paraId="35D197E8" w14:textId="2B622CB8" w:rsidR="00EE3913" w:rsidRPr="00A57548" w:rsidRDefault="00EE3913" w:rsidP="00A57548">
      <w:pPr>
        <w:pStyle w:val="ListParagraph"/>
        <w:numPr>
          <w:ilvl w:val="0"/>
          <w:numId w:val="27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HAnsi"/>
          <w:iCs/>
          <w:sz w:val="22"/>
          <w:szCs w:val="22"/>
          <w:bdr w:val="nil"/>
        </w:rPr>
        <w:t>, F.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 &amp; </w:t>
      </w:r>
      <w:r w:rsidRPr="00A57548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(</w:t>
      </w:r>
      <w:r w:rsidR="004C3644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2021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). Revealing more than gender: Rigid gender-role beliefs and transphobia are related to engagement with fetal sex celebrations.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lastRenderedPageBreak/>
        <w:t>Psychology of Sexual Orientation and Gender Diversity</w:t>
      </w:r>
      <w:r w:rsidR="0081674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16744" w:rsidRPr="00816744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10</w:t>
      </w:r>
      <w:r w:rsidR="00816744" w:rsidRPr="00816744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(2), 304–310</w:t>
      </w:r>
      <w:r w:rsidR="004C3644" w:rsidRPr="00A57548">
        <w:rPr>
          <w:rFonts w:asciiTheme="minorHAnsi" w:hAnsiTheme="minorHAnsi" w:cstheme="minorHAnsi"/>
          <w:sz w:val="22"/>
          <w:szCs w:val="22"/>
        </w:rPr>
        <w:t>.</w:t>
      </w:r>
      <w:r w:rsidR="00DE6F40" w:rsidRPr="00A57548">
        <w:rPr>
          <w:rFonts w:asciiTheme="minorHAnsi" w:hAnsiTheme="minorHAnsi" w:cstheme="minorHAnsi"/>
          <w:sz w:val="22"/>
          <w:szCs w:val="22"/>
        </w:rPr>
        <w:t xml:space="preserve"> https://doi.org/ 10.1037/sgd0000534</w:t>
      </w:r>
    </w:p>
    <w:p w14:paraId="30CE8F1D" w14:textId="77777777" w:rsidR="00EE3913" w:rsidRPr="00AD590B" w:rsidRDefault="00EE3913" w:rsidP="00A57548">
      <w:pPr>
        <w:ind w:left="360" w:hanging="567"/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</w:pPr>
    </w:p>
    <w:p w14:paraId="4564CFC0" w14:textId="3D6FC455" w:rsidR="00FF580E" w:rsidRPr="00A57548" w:rsidRDefault="00FF580E" w:rsidP="00A57548">
      <w:pPr>
        <w:pStyle w:val="ListParagraph"/>
        <w:numPr>
          <w:ilvl w:val="0"/>
          <w:numId w:val="26"/>
        </w:numPr>
        <w:ind w:left="360"/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</w:pPr>
      <w:r w:rsidRPr="00A57548"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  <w:t>Walton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, K.</w:t>
      </w:r>
      <w:r w:rsidR="009E73D2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 A.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, &amp; </w:t>
      </w:r>
      <w:r w:rsidRPr="00A57548">
        <w:rPr>
          <w:rFonts w:asciiTheme="minorHAnsi" w:eastAsia="Cambria" w:hAnsiTheme="minorHAnsi" w:cstheme="minorHAnsi"/>
          <w:b/>
          <w:bCs/>
          <w:iCs/>
          <w:sz w:val="22"/>
          <w:szCs w:val="22"/>
          <w:u w:color="000000"/>
          <w:bdr w:val="nil"/>
        </w:rPr>
        <w:t>Pedersen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, C. L. (</w:t>
      </w:r>
      <w:r w:rsidR="009E73D2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2021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). Motivations behind catcalling: Exploring men’s engagement in street harassment behavior. </w:t>
      </w:r>
      <w:r w:rsidRPr="00A57548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Psychology &amp; Sexuality</w:t>
      </w:r>
      <w:r w:rsidR="0010156C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, </w:t>
      </w:r>
      <w:r w:rsidR="0010156C" w:rsidRPr="00A57548">
        <w:rPr>
          <w:rFonts w:asciiTheme="minorHAnsi" w:eastAsia="Cambria" w:hAnsiTheme="minorHAnsi" w:cstheme="minorHAnsi"/>
          <w:i/>
          <w:iCs/>
          <w:sz w:val="22"/>
          <w:szCs w:val="22"/>
          <w:u w:color="000000"/>
          <w:bdr w:val="nil"/>
        </w:rPr>
        <w:t>13</w:t>
      </w:r>
      <w:r w:rsidR="0010156C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(3),</w:t>
      </w:r>
      <w:r w:rsidR="0010156C" w:rsidRPr="00A57548">
        <w:rPr>
          <w:rFonts w:ascii="Open Sans" w:hAnsi="Open Sans" w:cs="Open Sans"/>
          <w:color w:val="777777"/>
          <w:sz w:val="18"/>
          <w:szCs w:val="18"/>
        </w:rPr>
        <w:t> </w:t>
      </w:r>
      <w:r w:rsidR="0010156C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689-703</w:t>
      </w:r>
      <w:r w:rsidR="009E73D2"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. https://doi.org/10.1080/19419899.2021.1909648</w:t>
      </w:r>
    </w:p>
    <w:p w14:paraId="0309232F" w14:textId="77777777" w:rsidR="00FF580E" w:rsidRPr="00AD590B" w:rsidRDefault="00FF580E" w:rsidP="00A57548">
      <w:pPr>
        <w:ind w:left="360" w:hanging="567"/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</w:pPr>
    </w:p>
    <w:p w14:paraId="659CF2B3" w14:textId="6553AF23" w:rsidR="00675061" w:rsidRPr="00A57548" w:rsidRDefault="00675061" w:rsidP="00A57548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Hughes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S.,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A., </w:t>
      </w:r>
      <w:r w:rsidRPr="00A57548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K., &amp; </w:t>
      </w:r>
      <w:r w:rsidRPr="00A57548">
        <w:rPr>
          <w:rFonts w:asciiTheme="minorHAnsi" w:eastAsia="Cambria" w:hAnsiTheme="minorHAnsi" w:cstheme="minorHAnsi"/>
          <w:b/>
          <w:bCs/>
          <w:sz w:val="22"/>
          <w:szCs w:val="22"/>
          <w:bdr w:val="nil"/>
        </w:rPr>
        <w:t>Pedersen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>, C. L. (202</w:t>
      </w:r>
      <w:r w:rsidR="00E67576" w:rsidRPr="00A57548">
        <w:rPr>
          <w:rFonts w:asciiTheme="minorHAnsi" w:eastAsia="Cambria" w:hAnsiTheme="minorHAnsi" w:cstheme="minorHAnsi"/>
          <w:sz w:val="22"/>
          <w:szCs w:val="22"/>
          <w:bdr w:val="nil"/>
        </w:rPr>
        <w:t>0</w:t>
      </w:r>
      <w:r w:rsidRPr="00A57548">
        <w:rPr>
          <w:rFonts w:asciiTheme="minorHAnsi" w:eastAsia="Cambria" w:hAnsiTheme="minorHAnsi" w:cstheme="minorHAnsi"/>
          <w:sz w:val="22"/>
          <w:szCs w:val="22"/>
          <w:bdr w:val="nil"/>
        </w:rPr>
        <w:t>). #</w:t>
      </w:r>
      <w:proofErr w:type="spellStart"/>
      <w:r w:rsidRPr="00A57548">
        <w:rPr>
          <w:rFonts w:asciiTheme="minorHAnsi" w:hAnsiTheme="minorHAnsi" w:cstheme="minorHAnsi"/>
          <w:iCs/>
          <w:sz w:val="22"/>
          <w:szCs w:val="22"/>
        </w:rPr>
        <w:t>Couplegoals</w:t>
      </w:r>
      <w:proofErr w:type="spellEnd"/>
      <w:r w:rsidRPr="00A57548">
        <w:rPr>
          <w:rFonts w:asciiTheme="minorHAnsi" w:hAnsiTheme="minorHAnsi" w:cstheme="minorHAnsi"/>
          <w:iCs/>
          <w:sz w:val="22"/>
          <w:szCs w:val="22"/>
        </w:rPr>
        <w:t xml:space="preserve">: Self-esteem, relationship outcomes, and the visibility of romantic relationships on social media.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Sexuality &amp; Culture</w:t>
      </w:r>
      <w:r w:rsidR="005E4F3C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5E4F3C" w:rsidRPr="00A57548">
        <w:rPr>
          <w:rFonts w:asciiTheme="minorHAnsi" w:hAnsiTheme="minorHAnsi" w:cstheme="minorHAnsi"/>
          <w:i/>
          <w:iCs/>
          <w:sz w:val="22"/>
          <w:szCs w:val="22"/>
        </w:rPr>
        <w:t>25</w:t>
      </w:r>
      <w:r w:rsidR="005E4F3C" w:rsidRPr="00A57548">
        <w:rPr>
          <w:rFonts w:asciiTheme="minorHAnsi" w:hAnsiTheme="minorHAnsi" w:cstheme="minorHAnsi"/>
          <w:sz w:val="22"/>
          <w:szCs w:val="22"/>
        </w:rPr>
        <w:t>(3), 1041-1057</w:t>
      </w:r>
      <w:r w:rsidRPr="00A57548">
        <w:rPr>
          <w:rFonts w:asciiTheme="minorHAnsi" w:hAnsiTheme="minorHAnsi" w:cstheme="minorHAnsi"/>
          <w:sz w:val="22"/>
          <w:szCs w:val="22"/>
        </w:rPr>
        <w:t>. https://doi.org/10.1007/s12119-020-09808-3</w:t>
      </w:r>
    </w:p>
    <w:p w14:paraId="5117B2F7" w14:textId="77777777" w:rsidR="00675061" w:rsidRPr="00AD590B" w:rsidRDefault="00675061" w:rsidP="00A57548">
      <w:pPr>
        <w:overflowPunct/>
        <w:autoSpaceDE/>
        <w:autoSpaceDN/>
        <w:adjustRightInd/>
        <w:ind w:left="360" w:hanging="540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53983D3" w14:textId="38172E5B" w:rsidR="00A36A89" w:rsidRPr="00A57548" w:rsidRDefault="00531AE9" w:rsidP="00A57548">
      <w:pPr>
        <w:pStyle w:val="ListParagraph"/>
        <w:numPr>
          <w:ilvl w:val="0"/>
          <w:numId w:val="24"/>
        </w:num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S., </w:t>
      </w:r>
      <w:r w:rsidR="00E85BE6"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="00E85BE6"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="00E85BE6" w:rsidRPr="00A57548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="00E85BE6"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="00E85BE6"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="00E85BE6" w:rsidRPr="00A57548">
        <w:rPr>
          <w:rFonts w:asciiTheme="minorHAnsi" w:hAnsiTheme="minorHAnsi" w:cstheme="minorHAnsi"/>
          <w:sz w:val="22"/>
          <w:szCs w:val="22"/>
        </w:rPr>
        <w:t xml:space="preserve">, C., &amp; </w:t>
      </w:r>
      <w:r w:rsidR="00E85BE6"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="00E85BE6" w:rsidRPr="00A57548">
        <w:rPr>
          <w:rFonts w:asciiTheme="minorHAnsi" w:hAnsiTheme="minorHAnsi" w:cstheme="minorHAnsi"/>
          <w:sz w:val="22"/>
          <w:szCs w:val="22"/>
        </w:rPr>
        <w:t>, C. L. (</w:t>
      </w:r>
      <w:r w:rsidR="00B63B76" w:rsidRPr="00A57548">
        <w:rPr>
          <w:rFonts w:asciiTheme="minorHAnsi" w:hAnsiTheme="minorHAnsi" w:cstheme="minorHAnsi"/>
          <w:sz w:val="22"/>
          <w:szCs w:val="22"/>
        </w:rPr>
        <w:t>2020</w:t>
      </w:r>
      <w:r w:rsidR="00E85BE6" w:rsidRPr="00A57548">
        <w:rPr>
          <w:rFonts w:asciiTheme="minorHAnsi" w:hAnsiTheme="minorHAnsi" w:cstheme="minorHAnsi"/>
          <w:sz w:val="22"/>
          <w:szCs w:val="22"/>
        </w:rPr>
        <w:t xml:space="preserve">). The influence of relationship status and sexual orientation on reputational punishment of </w:t>
      </w:r>
      <w:proofErr w:type="gramStart"/>
      <w:r w:rsidR="00E85BE6" w:rsidRPr="00A57548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E85BE6" w:rsidRPr="00A57548">
        <w:rPr>
          <w:rFonts w:asciiTheme="minorHAnsi" w:hAnsiTheme="minorHAnsi" w:cstheme="minorHAnsi"/>
          <w:sz w:val="22"/>
          <w:szCs w:val="22"/>
        </w:rPr>
        <w:t xml:space="preserve"> women’s behavior. </w:t>
      </w:r>
      <w:r w:rsidR="00E85BE6" w:rsidRPr="00A57548">
        <w:rPr>
          <w:rFonts w:asciiTheme="minorHAnsi" w:hAnsiTheme="minorHAnsi" w:cstheme="minorHAnsi"/>
          <w:i/>
          <w:sz w:val="22"/>
          <w:szCs w:val="22"/>
        </w:rPr>
        <w:t>Psychology &amp; Sexuality</w:t>
      </w:r>
      <w:r w:rsidR="00697F4B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697F4B" w:rsidRPr="00A57548">
        <w:rPr>
          <w:rFonts w:asciiTheme="minorHAnsi" w:hAnsiTheme="minorHAnsi" w:cstheme="minorHAnsi"/>
          <w:i/>
          <w:sz w:val="22"/>
          <w:szCs w:val="22"/>
        </w:rPr>
        <w:t>12</w:t>
      </w:r>
      <w:r w:rsidR="00697F4B" w:rsidRPr="00A57548">
        <w:rPr>
          <w:rFonts w:asciiTheme="minorHAnsi" w:hAnsiTheme="minorHAnsi" w:cstheme="minorHAnsi"/>
          <w:sz w:val="22"/>
          <w:szCs w:val="22"/>
        </w:rPr>
        <w:t>(4), 317-331</w:t>
      </w:r>
      <w:r w:rsidR="00675061"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="00A36A89" w:rsidRPr="00A57548">
        <w:rPr>
          <w:rFonts w:asciiTheme="minorHAnsi" w:hAnsiTheme="minorHAnsi" w:cstheme="minorHAnsi"/>
          <w:sz w:val="22"/>
          <w:szCs w:val="22"/>
        </w:rPr>
        <w:t xml:space="preserve">https://doi.org/10.1080/19419899.2020.1728366 </w:t>
      </w:r>
      <w:bookmarkEnd w:id="0"/>
    </w:p>
    <w:p w14:paraId="5A83042D" w14:textId="77777777" w:rsidR="00A36A89" w:rsidRPr="00AD590B" w:rsidRDefault="00A36A89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6F4419F9" w14:textId="76C7A561" w:rsidR="00E35356" w:rsidRPr="00A57548" w:rsidRDefault="00E35356" w:rsidP="00A57548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1" w:name="_Hlk45039029"/>
      <w:r w:rsidRPr="00A57548"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  <w:t>Oswald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, F., 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val="single"/>
          <w:bdr w:val="nil"/>
        </w:rPr>
        <w:t>Champion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 xml:space="preserve">, A., &amp; </w:t>
      </w:r>
      <w:r w:rsidRPr="00A57548">
        <w:rPr>
          <w:rFonts w:asciiTheme="minorHAnsi" w:eastAsia="Cambria" w:hAnsiTheme="minorHAnsi" w:cstheme="minorHAnsi"/>
          <w:b/>
          <w:bCs/>
          <w:iCs/>
          <w:sz w:val="22"/>
          <w:szCs w:val="22"/>
          <w:u w:color="000000"/>
          <w:bdr w:val="nil"/>
        </w:rPr>
        <w:t>Pedersen</w:t>
      </w:r>
      <w:r w:rsidRPr="00A57548">
        <w:rPr>
          <w:rFonts w:asciiTheme="minorHAnsi" w:eastAsia="Cambria" w:hAnsiTheme="minorHAnsi" w:cstheme="minorHAnsi"/>
          <w:iCs/>
          <w:sz w:val="22"/>
          <w:szCs w:val="22"/>
          <w:u w:color="000000"/>
          <w:bdr w:val="nil"/>
        </w:rPr>
        <w:t>, C. L. (2020).</w:t>
      </w:r>
      <w:r w:rsidRPr="00A57548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 xml:space="preserve">The influence of body shape on impressions of sexual traits. </w:t>
      </w:r>
      <w:r w:rsidRPr="00A57548">
        <w:rPr>
          <w:rFonts w:asciiTheme="minorHAnsi" w:hAnsiTheme="minorHAnsi" w:cstheme="minorHAnsi"/>
          <w:i/>
          <w:iCs/>
          <w:sz w:val="22"/>
          <w:szCs w:val="22"/>
        </w:rPr>
        <w:t>The Journal of Sex Research</w:t>
      </w:r>
      <w:r w:rsidR="00697F4B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697F4B" w:rsidRPr="00A57548">
        <w:rPr>
          <w:rFonts w:asciiTheme="minorHAnsi" w:hAnsiTheme="minorHAnsi" w:cstheme="minorHAnsi"/>
          <w:i/>
          <w:sz w:val="22"/>
          <w:szCs w:val="22"/>
        </w:rPr>
        <w:t>59</w:t>
      </w:r>
      <w:r w:rsidR="00697F4B" w:rsidRPr="00A57548">
        <w:rPr>
          <w:rFonts w:asciiTheme="minorHAnsi" w:hAnsiTheme="minorHAnsi" w:cstheme="minorHAnsi"/>
          <w:sz w:val="22"/>
          <w:szCs w:val="22"/>
        </w:rPr>
        <w:t>(3), 330-343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="00697F4B" w:rsidRPr="00A57548">
        <w:rPr>
          <w:rFonts w:asciiTheme="minorHAnsi" w:hAnsiTheme="minorHAnsi" w:cstheme="minorHAnsi"/>
          <w:sz w:val="22"/>
          <w:szCs w:val="22"/>
        </w:rPr>
        <w:t>h</w:t>
      </w:r>
      <w:r w:rsidR="0032657C" w:rsidRPr="00A57548">
        <w:rPr>
          <w:rFonts w:asciiTheme="minorHAnsi" w:hAnsiTheme="minorHAnsi" w:cstheme="minorHAnsi"/>
          <w:sz w:val="22"/>
          <w:szCs w:val="22"/>
        </w:rPr>
        <w:t>ttps://doi.org/10.1080/00224499.2020.1841723</w:t>
      </w:r>
    </w:p>
    <w:p w14:paraId="22A54751" w14:textId="77777777" w:rsidR="0032657C" w:rsidRPr="00AD590B" w:rsidRDefault="0032657C" w:rsidP="00A57548">
      <w:pPr>
        <w:ind w:left="360" w:hanging="567"/>
        <w:rPr>
          <w:rFonts w:asciiTheme="minorHAnsi" w:hAnsiTheme="minorHAnsi" w:cstheme="minorHAnsi"/>
          <w:sz w:val="22"/>
          <w:szCs w:val="22"/>
        </w:rPr>
      </w:pPr>
    </w:p>
    <w:p w14:paraId="39ADAA98" w14:textId="0579A17E" w:rsidR="00531AE9" w:rsidRPr="00A57548" w:rsidRDefault="00531AE9" w:rsidP="00A57548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S.,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(2020). In search of the appeal of the DILF</w:t>
      </w:r>
      <w:r w:rsidRPr="00A57548">
        <w:rPr>
          <w:rFonts w:asciiTheme="minorHAnsi" w:hAnsiTheme="minorHAnsi" w:cstheme="minorHAnsi"/>
          <w:i/>
          <w:sz w:val="22"/>
          <w:szCs w:val="22"/>
        </w:rPr>
        <w:t>. Psychology &amp; Sexuality</w:t>
      </w:r>
      <w:r w:rsidR="0010156C" w:rsidRPr="00A57548">
        <w:rPr>
          <w:rFonts w:asciiTheme="minorHAnsi" w:hAnsiTheme="minorHAnsi" w:cstheme="minorHAnsi"/>
          <w:i/>
          <w:sz w:val="22"/>
          <w:szCs w:val="22"/>
        </w:rPr>
        <w:t>, 13</w:t>
      </w:r>
      <w:r w:rsidR="0010156C" w:rsidRPr="00A57548">
        <w:rPr>
          <w:rFonts w:asciiTheme="minorHAnsi" w:hAnsiTheme="minorHAnsi" w:cstheme="minorHAnsi"/>
          <w:sz w:val="22"/>
          <w:szCs w:val="22"/>
        </w:rPr>
        <w:t>(2),</w:t>
      </w:r>
      <w:r w:rsidR="0010156C" w:rsidRPr="00A575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156C" w:rsidRPr="00A57548">
        <w:rPr>
          <w:rFonts w:asciiTheme="minorHAnsi" w:hAnsiTheme="minorHAnsi" w:cstheme="minorHAnsi"/>
          <w:sz w:val="22"/>
          <w:szCs w:val="22"/>
        </w:rPr>
        <w:t>283-301</w:t>
      </w:r>
      <w:r w:rsidRPr="00A57548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="002C3022" w:rsidRPr="00A57548">
        <w:rPr>
          <w:rFonts w:asciiTheme="minorHAnsi" w:hAnsiTheme="minorHAnsi" w:cstheme="minorHAnsi"/>
          <w:iCs/>
          <w:sz w:val="22"/>
          <w:szCs w:val="22"/>
        </w:rPr>
        <w:t>10.1080/19419899.2020.1769164</w:t>
      </w:r>
    </w:p>
    <w:bookmarkEnd w:id="1"/>
    <w:p w14:paraId="56765D96" w14:textId="77777777" w:rsidR="00531AE9" w:rsidRPr="00AD590B" w:rsidRDefault="00531AE9" w:rsidP="00A57548">
      <w:pPr>
        <w:ind w:left="360" w:hanging="540"/>
        <w:rPr>
          <w:rFonts w:asciiTheme="minorHAnsi" w:hAnsiTheme="minorHAnsi" w:cstheme="minorHAnsi"/>
          <w:sz w:val="22"/>
          <w:szCs w:val="22"/>
          <w:u w:val="single"/>
        </w:rPr>
      </w:pPr>
    </w:p>
    <w:p w14:paraId="15F13191" w14:textId="77777777" w:rsidR="00FB7006" w:rsidRPr="00A57548" w:rsidRDefault="00FB7006" w:rsidP="00A57548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45039092"/>
      <w:r w:rsidRPr="00A57548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</w:t>
      </w:r>
      <w:r w:rsidR="00592BBC" w:rsidRPr="00A57548">
        <w:rPr>
          <w:rFonts w:asciiTheme="minorHAnsi" w:hAnsiTheme="minorHAnsi" w:cstheme="minorHAnsi"/>
          <w:sz w:val="22"/>
          <w:szCs w:val="22"/>
        </w:rPr>
        <w:t>2020</w:t>
      </w:r>
      <w:r w:rsidRPr="00A57548">
        <w:rPr>
          <w:rFonts w:asciiTheme="minorHAnsi" w:hAnsiTheme="minorHAnsi" w:cstheme="minorHAnsi"/>
          <w:sz w:val="22"/>
          <w:szCs w:val="22"/>
        </w:rPr>
        <w:t xml:space="preserve">). </w:t>
      </w:r>
      <w:bookmarkStart w:id="3" w:name="_Hlk25494920"/>
      <w:r w:rsidRPr="00A57548">
        <w:rPr>
          <w:rFonts w:asciiTheme="minorHAnsi" w:hAnsiTheme="minorHAnsi" w:cstheme="minorHAnsi"/>
          <w:sz w:val="22"/>
          <w:szCs w:val="22"/>
        </w:rPr>
        <w:t>Showing skin: Tattoo visibility status, egalitarianism, and personality are predictors of sexual openness among women</w:t>
      </w:r>
      <w:bookmarkEnd w:id="3"/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Pr="00A57548">
        <w:rPr>
          <w:rFonts w:asciiTheme="minorHAnsi" w:hAnsiTheme="minorHAnsi" w:cstheme="minorHAnsi"/>
          <w:i/>
          <w:sz w:val="22"/>
          <w:szCs w:val="22"/>
        </w:rPr>
        <w:t>Sexuality &amp; Culture</w:t>
      </w:r>
      <w:r w:rsidR="0098196D" w:rsidRPr="00A575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8196D" w:rsidRPr="00A57548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="0098196D" w:rsidRPr="00A57548">
        <w:rPr>
          <w:rFonts w:asciiTheme="minorHAnsi" w:hAnsiTheme="minorHAnsi" w:cstheme="minorHAnsi"/>
          <w:sz w:val="22"/>
          <w:szCs w:val="22"/>
        </w:rPr>
        <w:t>(6), 1935-1956.</w:t>
      </w:r>
      <w:r w:rsidRPr="00A57548">
        <w:rPr>
          <w:rFonts w:asciiTheme="minorHAnsi" w:hAnsiTheme="minorHAnsi" w:cstheme="minorHAnsi"/>
          <w:sz w:val="22"/>
          <w:szCs w:val="22"/>
        </w:rPr>
        <w:t xml:space="preserve"> https://doi.org/</w:t>
      </w:r>
      <w:r w:rsidRPr="00A575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57548">
        <w:rPr>
          <w:rFonts w:asciiTheme="minorHAnsi" w:hAnsiTheme="minorHAnsi" w:cstheme="minorHAnsi"/>
          <w:sz w:val="22"/>
          <w:szCs w:val="22"/>
        </w:rPr>
        <w:t>10.1007/s12119-020-09729-1</w:t>
      </w:r>
    </w:p>
    <w:bookmarkEnd w:id="2"/>
    <w:p w14:paraId="610734A2" w14:textId="77777777" w:rsidR="00FB7006" w:rsidRPr="00AD590B" w:rsidRDefault="00FB7006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6C7B0417" w14:textId="1304C255" w:rsidR="00086883" w:rsidRPr="00A57548" w:rsidRDefault="00086883" w:rsidP="00A57548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Shorter</w:t>
      </w:r>
      <w:r w:rsidRPr="00A57548">
        <w:rPr>
          <w:rFonts w:asciiTheme="minorHAnsi" w:hAnsiTheme="minorHAnsi" w:cstheme="minorHAnsi"/>
          <w:sz w:val="22"/>
          <w:szCs w:val="22"/>
        </w:rPr>
        <w:t xml:space="preserve">, L.,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(2020). Perceptions of female genitalia following labiaplasty. </w:t>
      </w:r>
      <w:r w:rsidRPr="00A57548">
        <w:rPr>
          <w:rFonts w:asciiTheme="minorHAnsi" w:hAnsiTheme="minorHAnsi" w:cstheme="minorHAnsi"/>
          <w:i/>
          <w:sz w:val="22"/>
          <w:szCs w:val="22"/>
        </w:rPr>
        <w:t>The Journal of Sex Research</w:t>
      </w:r>
      <w:r w:rsidR="004F210E" w:rsidRPr="00A57548">
        <w:rPr>
          <w:rFonts w:asciiTheme="minorHAnsi" w:hAnsiTheme="minorHAnsi" w:cstheme="minorHAnsi"/>
          <w:i/>
          <w:sz w:val="22"/>
          <w:szCs w:val="22"/>
        </w:rPr>
        <w:t>, 58</w:t>
      </w:r>
      <w:r w:rsidR="004F210E" w:rsidRPr="00A57548">
        <w:rPr>
          <w:rFonts w:asciiTheme="minorHAnsi" w:hAnsiTheme="minorHAnsi" w:cstheme="minorHAnsi"/>
          <w:iCs/>
          <w:sz w:val="22"/>
          <w:szCs w:val="22"/>
        </w:rPr>
        <w:t>(7)</w:t>
      </w:r>
      <w:r w:rsidR="004F210E" w:rsidRPr="00A575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F210E" w:rsidRPr="00A57548">
        <w:rPr>
          <w:rFonts w:asciiTheme="minorHAnsi" w:hAnsiTheme="minorHAnsi" w:cstheme="minorHAnsi"/>
          <w:iCs/>
          <w:sz w:val="22"/>
          <w:szCs w:val="22"/>
        </w:rPr>
        <w:t>943-950</w:t>
      </w:r>
      <w:r w:rsidR="004F210E" w:rsidRPr="00A57548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18" w:history="1">
        <w:r w:rsidR="004F210E" w:rsidRPr="00A5754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https://doi.org/10.1080/00224499.2020.1808563</w:t>
        </w:r>
      </w:hyperlink>
    </w:p>
    <w:p w14:paraId="4658CD02" w14:textId="77777777" w:rsidR="00086883" w:rsidRPr="00AD590B" w:rsidRDefault="00086883" w:rsidP="00A5754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57BD99DF" w14:textId="77777777" w:rsidR="00E204DE" w:rsidRPr="00A57548" w:rsidRDefault="00297D6C" w:rsidP="00A57548">
      <w:pPr>
        <w:pStyle w:val="ListParagraph"/>
        <w:numPr>
          <w:ilvl w:val="0"/>
          <w:numId w:val="19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S.,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(2019). (Dis)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abling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 blame: The influence of disability status on attributions of blame toward victims of sexual assault. </w:t>
      </w:r>
      <w:r w:rsidRPr="00A57548">
        <w:rPr>
          <w:rFonts w:asciiTheme="minorHAnsi" w:hAnsiTheme="minorHAnsi" w:cstheme="minorHAnsi"/>
          <w:i/>
          <w:sz w:val="22"/>
          <w:szCs w:val="22"/>
        </w:rPr>
        <w:t>Sexuality Research &amp; Social Policy</w:t>
      </w:r>
      <w:r w:rsidR="00592BBC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592BBC" w:rsidRPr="00A57548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="00592BBC" w:rsidRPr="00A57548">
        <w:rPr>
          <w:rFonts w:asciiTheme="minorHAnsi" w:hAnsiTheme="minorHAnsi" w:cstheme="minorHAnsi"/>
          <w:sz w:val="22"/>
          <w:szCs w:val="22"/>
        </w:rPr>
        <w:t>(2), 219-228</w:t>
      </w:r>
      <w:r w:rsidR="00592BBC" w:rsidRPr="00A57548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hyperlink r:id="rId19" w:history="1">
        <w:r w:rsidR="00592BBC" w:rsidRPr="00A57548">
          <w:rPr>
            <w:rFonts w:asciiTheme="minorHAnsi" w:hAnsiTheme="minorHAnsi" w:cstheme="minorHAnsi"/>
            <w:sz w:val="22"/>
            <w:szCs w:val="22"/>
          </w:rPr>
          <w:t>http://link.springer.com/article/10.1007/s13178-019-00384-2</w:t>
        </w:r>
      </w:hyperlink>
    </w:p>
    <w:p w14:paraId="1FC4D92E" w14:textId="77777777" w:rsidR="00592BBC" w:rsidRPr="00AD590B" w:rsidRDefault="00592BBC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CC7308" w14:textId="77777777" w:rsidR="009802A7" w:rsidRPr="00A57548" w:rsidRDefault="00D51193" w:rsidP="00A57548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(2019). Smartphone battery levels and sexual decision making among men who have sex with men</w:t>
      </w:r>
      <w:r w:rsidRPr="00A57548">
        <w:rPr>
          <w:rFonts w:asciiTheme="minorHAnsi" w:hAnsiTheme="minorHAnsi" w:cstheme="minorHAnsi"/>
          <w:i/>
          <w:sz w:val="22"/>
          <w:szCs w:val="22"/>
        </w:rPr>
        <w:t>. Sexuality &amp; Culture</w:t>
      </w:r>
      <w:r w:rsidR="00BA6D03" w:rsidRPr="00A57548">
        <w:rPr>
          <w:rFonts w:asciiTheme="minorHAnsi" w:hAnsiTheme="minorHAnsi" w:cstheme="minorHAnsi"/>
          <w:i/>
          <w:sz w:val="22"/>
          <w:szCs w:val="22"/>
        </w:rPr>
        <w:t>, 23</w:t>
      </w:r>
      <w:r w:rsidR="00BA6D03" w:rsidRPr="00A57548">
        <w:rPr>
          <w:rFonts w:asciiTheme="minorHAnsi" w:hAnsiTheme="minorHAnsi" w:cstheme="minorHAnsi"/>
          <w:sz w:val="22"/>
          <w:szCs w:val="22"/>
          <w:shd w:val="clear" w:color="auto" w:fill="FFFFFF"/>
        </w:rPr>
        <w:t>(4), 1301-1314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="00BA6D03" w:rsidRPr="00A57548">
        <w:rPr>
          <w:rFonts w:asciiTheme="minorHAnsi" w:hAnsiTheme="minorHAnsi" w:cstheme="minorHAnsi"/>
          <w:sz w:val="22"/>
          <w:szCs w:val="22"/>
          <w:shd w:val="clear" w:color="auto" w:fill="FFFFFF"/>
        </w:rPr>
        <w:t>10.1007/s12119-019-09620-8</w:t>
      </w:r>
    </w:p>
    <w:p w14:paraId="0765D207" w14:textId="77777777" w:rsidR="001C0F28" w:rsidRPr="00AD590B" w:rsidRDefault="001C0F28" w:rsidP="00A57548">
      <w:pPr>
        <w:ind w:left="360" w:hanging="540"/>
        <w:rPr>
          <w:rFonts w:asciiTheme="minorHAnsi" w:hAnsiTheme="minorHAnsi" w:cstheme="minorHAnsi"/>
          <w:sz w:val="22"/>
          <w:szCs w:val="22"/>
          <w:u w:val="single"/>
        </w:rPr>
      </w:pPr>
    </w:p>
    <w:p w14:paraId="6836FB08" w14:textId="77777777" w:rsidR="009802A7" w:rsidRPr="00A57548" w:rsidRDefault="009802A7" w:rsidP="00A57548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57548">
        <w:rPr>
          <w:rFonts w:asciiTheme="minorHAnsi" w:hAnsiTheme="minorHAnsi" w:cstheme="minorHAnsi"/>
          <w:sz w:val="22"/>
          <w:szCs w:val="22"/>
        </w:rPr>
        <w:t xml:space="preserve">, F.,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(2019). I’ll show you mine so you’ll show me yours: Personality variables and motivations for photographic exhibitionism. </w:t>
      </w:r>
      <w:r w:rsidRPr="00A57548">
        <w:rPr>
          <w:rFonts w:asciiTheme="minorHAnsi" w:hAnsiTheme="minorHAnsi" w:cstheme="minorHAnsi"/>
          <w:i/>
          <w:sz w:val="22"/>
          <w:szCs w:val="22"/>
        </w:rPr>
        <w:t>Journal of Sex Research</w:t>
      </w:r>
      <w:r w:rsidR="004D12AF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4D12AF" w:rsidRPr="00A57548">
        <w:rPr>
          <w:rFonts w:asciiTheme="minorHAnsi" w:hAnsiTheme="minorHAnsi" w:cstheme="minorHAnsi"/>
          <w:i/>
          <w:iCs/>
          <w:sz w:val="22"/>
          <w:szCs w:val="22"/>
        </w:rPr>
        <w:t>57</w:t>
      </w:r>
      <w:r w:rsidR="004D12AF" w:rsidRPr="00A57548">
        <w:rPr>
          <w:rFonts w:asciiTheme="minorHAnsi" w:hAnsiTheme="minorHAnsi" w:cstheme="minorHAnsi"/>
          <w:sz w:val="22"/>
          <w:szCs w:val="22"/>
        </w:rPr>
        <w:t>(5), 597-609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Pr="00A57548">
        <w:rPr>
          <w:rFonts w:asciiTheme="minorHAnsi" w:hAnsiTheme="minorHAnsi" w:cstheme="minorHAnsi"/>
          <w:sz w:val="22"/>
          <w:szCs w:val="22"/>
        </w:rPr>
        <w:t>10.1080/00224499.2019.1639036</w:t>
      </w:r>
    </w:p>
    <w:p w14:paraId="20494D5B" w14:textId="77777777" w:rsidR="0059509B" w:rsidRPr="00AD590B" w:rsidRDefault="0059509B" w:rsidP="00A57548">
      <w:pPr>
        <w:ind w:left="360" w:hanging="540"/>
        <w:rPr>
          <w:rFonts w:asciiTheme="minorHAnsi" w:hAnsiTheme="minorHAnsi" w:cstheme="minorHAnsi"/>
          <w:sz w:val="22"/>
          <w:szCs w:val="22"/>
          <w:u w:val="single"/>
        </w:rPr>
      </w:pPr>
    </w:p>
    <w:p w14:paraId="372961AB" w14:textId="77777777" w:rsidR="0059509B" w:rsidRPr="00A57548" w:rsidRDefault="0059509B" w:rsidP="00A57548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Ratcliff-Elder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&amp; Reichl, A. (2019). Whips and chains excite me: BDSM and social acceptance in the context of normative influences. </w:t>
      </w:r>
      <w:r w:rsidRPr="00A57548">
        <w:rPr>
          <w:rFonts w:asciiTheme="minorHAnsi" w:hAnsiTheme="minorHAnsi" w:cstheme="minorHAnsi"/>
          <w:i/>
          <w:sz w:val="22"/>
          <w:szCs w:val="22"/>
        </w:rPr>
        <w:t>Kwantlen Psychology Student Journal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1</w:t>
      </w:r>
      <w:r w:rsidRPr="00A57548">
        <w:rPr>
          <w:rFonts w:asciiTheme="minorHAnsi" w:hAnsiTheme="minorHAnsi" w:cstheme="minorHAnsi"/>
          <w:sz w:val="22"/>
          <w:szCs w:val="22"/>
        </w:rPr>
        <w:t>, 1-31.</w:t>
      </w:r>
    </w:p>
    <w:p w14:paraId="4994AD25" w14:textId="77777777" w:rsidR="00D51193" w:rsidRPr="00AD590B" w:rsidRDefault="00D51193" w:rsidP="00A57548">
      <w:pPr>
        <w:ind w:left="360" w:hanging="540"/>
        <w:rPr>
          <w:rFonts w:asciiTheme="minorHAnsi" w:hAnsiTheme="minorHAnsi" w:cstheme="minorHAnsi"/>
          <w:i/>
          <w:sz w:val="22"/>
          <w:szCs w:val="22"/>
        </w:rPr>
      </w:pPr>
    </w:p>
    <w:p w14:paraId="67C33DFB" w14:textId="557AB5D8" w:rsidR="00297D6C" w:rsidRPr="00A57548" w:rsidRDefault="00297D6C" w:rsidP="00A57548">
      <w:pPr>
        <w:pStyle w:val="ListParagraph"/>
        <w:numPr>
          <w:ilvl w:val="0"/>
          <w:numId w:val="15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lastRenderedPageBreak/>
        <w:t>Skoda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 L. (</w:t>
      </w:r>
      <w:r w:rsidR="00A61911" w:rsidRPr="00A57548">
        <w:rPr>
          <w:rFonts w:asciiTheme="minorHAnsi" w:hAnsiTheme="minorHAnsi" w:cstheme="minorHAnsi"/>
          <w:sz w:val="22"/>
          <w:szCs w:val="22"/>
        </w:rPr>
        <w:t>2019</w:t>
      </w:r>
      <w:r w:rsidRPr="00A57548">
        <w:rPr>
          <w:rFonts w:asciiTheme="minorHAnsi" w:hAnsiTheme="minorHAnsi" w:cstheme="minorHAnsi"/>
          <w:sz w:val="22"/>
          <w:szCs w:val="22"/>
        </w:rPr>
        <w:t xml:space="preserve">). Size matters after all: Experimental evidence that SEM consumption effects genital and body esteem in men. </w:t>
      </w:r>
      <w:r w:rsidR="004561A4" w:rsidRPr="00A57548">
        <w:rPr>
          <w:rFonts w:asciiTheme="minorHAnsi" w:hAnsiTheme="minorHAnsi" w:cstheme="minorHAnsi"/>
          <w:i/>
          <w:sz w:val="22"/>
          <w:szCs w:val="22"/>
        </w:rPr>
        <w:t>Sage Open, 9</w:t>
      </w:r>
      <w:r w:rsidR="004561A4" w:rsidRPr="00A57548">
        <w:rPr>
          <w:rFonts w:asciiTheme="minorHAnsi" w:hAnsiTheme="minorHAnsi" w:cstheme="minorHAnsi"/>
          <w:sz w:val="22"/>
          <w:szCs w:val="22"/>
        </w:rPr>
        <w:t>(2)</w:t>
      </w:r>
      <w:r w:rsidR="00A63DF0" w:rsidRPr="00A57548">
        <w:rPr>
          <w:rFonts w:asciiTheme="minorHAnsi" w:hAnsiTheme="minorHAnsi" w:cstheme="minorHAnsi"/>
          <w:sz w:val="22"/>
          <w:szCs w:val="22"/>
        </w:rPr>
        <w:t>, 2158244019857341.</w:t>
      </w:r>
      <w:r w:rsidR="004561A4" w:rsidRPr="00A575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15EA8" w:rsidRPr="00A57548">
        <w:rPr>
          <w:rFonts w:asciiTheme="minorHAnsi" w:hAnsiTheme="minorHAnsi" w:cstheme="minorHAnsi"/>
          <w:sz w:val="22"/>
          <w:szCs w:val="22"/>
        </w:rPr>
        <w:t>https://journals.sagepub.com/doi/pdf/10.1177/2158244019857341</w:t>
      </w:r>
    </w:p>
    <w:p w14:paraId="4076035E" w14:textId="0A6C0C29" w:rsidR="00A63DF0" w:rsidRDefault="00A63DF0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9B9F3D8" w14:textId="18EA97BA" w:rsidR="00B15B1C" w:rsidRPr="00A57548" w:rsidRDefault="008942FE" w:rsidP="00A57548">
      <w:pPr>
        <w:pStyle w:val="ListParagraph"/>
        <w:numPr>
          <w:ilvl w:val="0"/>
          <w:numId w:val="14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Lewis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B. J.,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Cook</w:t>
      </w:r>
      <w:r w:rsidRPr="00A57548">
        <w:rPr>
          <w:rFonts w:asciiTheme="minorHAnsi" w:hAnsiTheme="minorHAnsi" w:cstheme="minorHAnsi"/>
          <w:sz w:val="22"/>
          <w:szCs w:val="22"/>
        </w:rPr>
        <w:t xml:space="preserve">, B. C.,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(2018). 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Sexistential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 crisis: An intersectional analysis of gender expression and sexual orientation. </w:t>
      </w:r>
      <w:r w:rsidRPr="00A57548">
        <w:rPr>
          <w:rFonts w:asciiTheme="minorHAnsi" w:hAnsiTheme="minorHAnsi" w:cstheme="minorHAnsi"/>
          <w:i/>
          <w:sz w:val="22"/>
          <w:szCs w:val="22"/>
        </w:rPr>
        <w:t>Journal of Homosexuality</w:t>
      </w:r>
      <w:r w:rsidR="00A63DF0" w:rsidRPr="00A57548">
        <w:rPr>
          <w:rFonts w:asciiTheme="minorHAnsi" w:hAnsiTheme="minorHAnsi" w:cstheme="minorHAnsi"/>
          <w:sz w:val="22"/>
          <w:szCs w:val="22"/>
        </w:rPr>
        <w:t>,</w:t>
      </w:r>
      <w:r w:rsidRPr="00A57548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905E6B" w:rsidRPr="00A57548">
          <w:rPr>
            <w:rFonts w:asciiTheme="minorHAnsi" w:hAnsiTheme="minorHAnsi" w:cstheme="minorHAnsi"/>
            <w:i/>
            <w:sz w:val="22"/>
            <w:szCs w:val="22"/>
          </w:rPr>
          <w:t>67</w:t>
        </w:r>
      </w:hyperlink>
      <w:r w:rsidR="00905E6B" w:rsidRPr="00A5754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905E6B" w:rsidRPr="00A57548">
        <w:rPr>
          <w:rFonts w:asciiTheme="minorHAnsi" w:hAnsiTheme="minorHAnsi" w:cstheme="minorHAnsi"/>
          <w:sz w:val="22"/>
          <w:szCs w:val="22"/>
        </w:rPr>
        <w:t>58-78</w:t>
      </w:r>
      <w:r w:rsidRPr="00A57548">
        <w:rPr>
          <w:rFonts w:asciiTheme="minorHAnsi" w:hAnsiTheme="minorHAnsi" w:cstheme="minorHAnsi"/>
          <w:sz w:val="22"/>
          <w:szCs w:val="22"/>
        </w:rPr>
        <w:t>.</w:t>
      </w:r>
      <w:r w:rsidR="00B15B1C" w:rsidRPr="00A57548">
        <w:rPr>
          <w:rFonts w:asciiTheme="minorHAnsi" w:hAnsiTheme="minorHAnsi" w:cstheme="minorHAnsi"/>
          <w:sz w:val="22"/>
          <w:szCs w:val="22"/>
        </w:rPr>
        <w:t xml:space="preserve">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hyperlink r:id="rId21" w:history="1">
        <w:r w:rsidR="00B15B1C" w:rsidRPr="00A57548">
          <w:rPr>
            <w:rFonts w:asciiTheme="minorHAnsi" w:hAnsiTheme="minorHAnsi" w:cstheme="minorHAnsi"/>
            <w:sz w:val="22"/>
            <w:szCs w:val="22"/>
          </w:rPr>
          <w:t>10.1080/00918369.2018.1525943</w:t>
        </w:r>
      </w:hyperlink>
    </w:p>
    <w:p w14:paraId="0DCC7233" w14:textId="77777777" w:rsidR="008942FE" w:rsidRPr="00AD590B" w:rsidRDefault="008942FE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745C200" w14:textId="77777777" w:rsidR="004A2D60" w:rsidRPr="00A57548" w:rsidRDefault="008942FE" w:rsidP="00A57548">
      <w:pPr>
        <w:pStyle w:val="ListParagraph"/>
        <w:numPr>
          <w:ilvl w:val="0"/>
          <w:numId w:val="13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Morrison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(2018). The influence of sexual orientation on attributions of blame toward victims of sexual assault. </w:t>
      </w:r>
      <w:r w:rsidRPr="00A57548">
        <w:rPr>
          <w:rFonts w:asciiTheme="minorHAnsi" w:hAnsiTheme="minorHAnsi" w:cstheme="minorHAnsi"/>
          <w:i/>
          <w:sz w:val="22"/>
          <w:szCs w:val="22"/>
        </w:rPr>
        <w:t>Journal of Homosexuality</w:t>
      </w:r>
      <w:r w:rsidR="005B594C"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="005B594C" w:rsidRPr="00A57548">
        <w:rPr>
          <w:rFonts w:asciiTheme="minorHAnsi" w:hAnsiTheme="minorHAnsi" w:cstheme="minorHAnsi"/>
          <w:i/>
          <w:sz w:val="22"/>
          <w:szCs w:val="22"/>
        </w:rPr>
        <w:t>67</w:t>
      </w:r>
      <w:r w:rsidR="005B594C" w:rsidRPr="00A57548">
        <w:rPr>
          <w:rFonts w:asciiTheme="minorHAnsi" w:hAnsiTheme="minorHAnsi" w:cstheme="minorHAnsi"/>
          <w:sz w:val="22"/>
          <w:szCs w:val="22"/>
        </w:rPr>
        <w:t>(2), 189-205</w:t>
      </w:r>
      <w:r w:rsidRPr="00A57548">
        <w:rPr>
          <w:rFonts w:asciiTheme="minorHAnsi" w:hAnsiTheme="minorHAnsi" w:cstheme="minorHAnsi"/>
          <w:sz w:val="22"/>
          <w:szCs w:val="22"/>
        </w:rPr>
        <w:t>.</w:t>
      </w:r>
      <w:r w:rsidR="004A2D60" w:rsidRPr="00A57548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5B594C" w:rsidRPr="00A57548">
          <w:rPr>
            <w:rFonts w:asciiTheme="minorHAnsi" w:hAnsiTheme="minorHAnsi" w:cstheme="minorHAnsi"/>
            <w:sz w:val="22"/>
            <w:szCs w:val="22"/>
          </w:rPr>
          <w:t>https://doi.org/10.1080/00918369.2018.1534412</w:t>
        </w:r>
      </w:hyperlink>
      <w:r w:rsidR="005B594C" w:rsidRPr="00A575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07209" w14:textId="77777777" w:rsidR="000015F6" w:rsidRPr="00AD590B" w:rsidRDefault="000015F6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F939CCF" w14:textId="77777777" w:rsidR="000015F6" w:rsidRPr="00A57548" w:rsidRDefault="000015F6" w:rsidP="00A57548">
      <w:pPr>
        <w:pStyle w:val="ListParagraph"/>
        <w:numPr>
          <w:ilvl w:val="0"/>
          <w:numId w:val="12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>, C.</w:t>
      </w:r>
      <w:r w:rsidR="000523A5" w:rsidRPr="00A57548">
        <w:rPr>
          <w:rFonts w:asciiTheme="minorHAnsi" w:hAnsiTheme="minorHAnsi" w:cstheme="minorHAnsi"/>
          <w:sz w:val="22"/>
          <w:szCs w:val="22"/>
        </w:rPr>
        <w:t xml:space="preserve"> L.</w:t>
      </w:r>
      <w:r w:rsidRPr="00A57548">
        <w:rPr>
          <w:rFonts w:asciiTheme="minorHAnsi" w:hAnsiTheme="minorHAnsi" w:cstheme="minorHAnsi"/>
          <w:sz w:val="22"/>
          <w:szCs w:val="22"/>
        </w:rPr>
        <w:t xml:space="preserve"> (2017). Porn sex vs. real sex: </w:t>
      </w:r>
      <w:r w:rsidR="00D11E32" w:rsidRPr="00A57548">
        <w:rPr>
          <w:rFonts w:asciiTheme="minorHAnsi" w:hAnsiTheme="minorHAnsi" w:cstheme="minorHAnsi"/>
          <w:sz w:val="22"/>
          <w:szCs w:val="22"/>
        </w:rPr>
        <w:t>H</w:t>
      </w:r>
      <w:r w:rsidRPr="00A57548">
        <w:rPr>
          <w:rFonts w:asciiTheme="minorHAnsi" w:hAnsiTheme="minorHAnsi" w:cstheme="minorHAnsi"/>
          <w:sz w:val="22"/>
          <w:szCs w:val="22"/>
        </w:rPr>
        <w:t xml:space="preserve">ow sexually explicit material shapes our understanding of sexual anatomy, physiology, and behaviour. </w:t>
      </w:r>
      <w:r w:rsidRPr="00A57548">
        <w:rPr>
          <w:rFonts w:asciiTheme="minorHAnsi" w:hAnsiTheme="minorHAnsi" w:cstheme="minorHAnsi"/>
          <w:i/>
          <w:sz w:val="22"/>
          <w:szCs w:val="22"/>
        </w:rPr>
        <w:t>Sexuality and Culture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21</w:t>
      </w:r>
      <w:r w:rsidRPr="00A57548">
        <w:rPr>
          <w:rFonts w:asciiTheme="minorHAnsi" w:hAnsiTheme="minorHAnsi" w:cstheme="minorHAnsi"/>
          <w:sz w:val="22"/>
          <w:szCs w:val="22"/>
        </w:rPr>
        <w:t xml:space="preserve">(3), 754-775.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Pr="00A57548">
        <w:rPr>
          <w:rFonts w:asciiTheme="minorHAnsi" w:hAnsiTheme="minorHAnsi" w:cstheme="minorHAnsi"/>
          <w:sz w:val="22"/>
          <w:szCs w:val="22"/>
        </w:rPr>
        <w:t>10.1007/s12119-017-9413-2</w:t>
      </w:r>
    </w:p>
    <w:p w14:paraId="1CF38D5D" w14:textId="77777777" w:rsidR="000015F6" w:rsidRPr="00AD590B" w:rsidRDefault="000015F6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682EC4C" w14:textId="77777777" w:rsidR="000015F6" w:rsidRPr="00A57548" w:rsidRDefault="000015F6" w:rsidP="00A57548">
      <w:pPr>
        <w:pStyle w:val="ListParagraph"/>
        <w:numPr>
          <w:ilvl w:val="0"/>
          <w:numId w:val="11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Morrison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K., </w:t>
      </w:r>
      <w:proofErr w:type="spellStart"/>
      <w:r w:rsidRPr="00A57548">
        <w:rPr>
          <w:rFonts w:asciiTheme="minorHAnsi" w:hAnsiTheme="minorHAnsi" w:cstheme="minorHAnsi"/>
          <w:sz w:val="22"/>
          <w:szCs w:val="22"/>
          <w:u w:val="single"/>
        </w:rPr>
        <w:t>Gruenhage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, J.,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(2016). Challenging binaries by saying good 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bi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>: Perceptions of bisexual men’s identity legitimacy.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 Journal of Bisexuality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16</w:t>
      </w:r>
      <w:r w:rsidRPr="00A57548">
        <w:rPr>
          <w:rFonts w:asciiTheme="minorHAnsi" w:hAnsiTheme="minorHAnsi" w:cstheme="minorHAnsi"/>
          <w:sz w:val="22"/>
          <w:szCs w:val="22"/>
        </w:rPr>
        <w:t>(3), 361-377.</w:t>
      </w:r>
      <w:r w:rsidR="00F9144E" w:rsidRPr="00A57548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="00F9144E" w:rsidRPr="00A57548">
          <w:rPr>
            <w:rFonts w:asciiTheme="minorHAnsi" w:hAnsiTheme="minorHAnsi" w:cstheme="minorHAnsi"/>
            <w:sz w:val="22"/>
            <w:szCs w:val="22"/>
          </w:rPr>
          <w:t>https://doi.org/10.1080/15299716.2016.1183157</w:t>
        </w:r>
      </w:hyperlink>
    </w:p>
    <w:p w14:paraId="27AFEC56" w14:textId="77777777" w:rsidR="000015F6" w:rsidRPr="00AD590B" w:rsidRDefault="000015F6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0A7915" w14:textId="77777777" w:rsidR="000015F6" w:rsidRPr="00A57548" w:rsidRDefault="000015F6" w:rsidP="00A57548">
      <w:pPr>
        <w:pStyle w:val="ListParagraph"/>
        <w:numPr>
          <w:ilvl w:val="0"/>
          <w:numId w:val="10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Reichl, A. J.,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(2016). Gendered ableism: The effect of media representations and gender role beliefs on perceptions of disability and sexuality. </w:t>
      </w:r>
      <w:r w:rsidRPr="00A57548">
        <w:rPr>
          <w:rFonts w:asciiTheme="minorHAnsi" w:hAnsiTheme="minorHAnsi" w:cstheme="minorHAnsi"/>
          <w:i/>
          <w:sz w:val="22"/>
          <w:szCs w:val="22"/>
        </w:rPr>
        <w:t>Sexuality and Disability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35</w:t>
      </w:r>
      <w:r w:rsidRPr="00A57548">
        <w:rPr>
          <w:rFonts w:asciiTheme="minorHAnsi" w:hAnsiTheme="minorHAnsi" w:cstheme="minorHAnsi"/>
          <w:sz w:val="22"/>
          <w:szCs w:val="22"/>
        </w:rPr>
        <w:t>(2),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 207-225</w:t>
      </w:r>
      <w:r w:rsidRPr="00A57548">
        <w:rPr>
          <w:rFonts w:asciiTheme="minorHAnsi" w:hAnsiTheme="minorHAnsi" w:cstheme="minorHAnsi"/>
          <w:sz w:val="22"/>
          <w:szCs w:val="22"/>
        </w:rPr>
        <w:t xml:space="preserve">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Pr="00A57548">
        <w:rPr>
          <w:rFonts w:asciiTheme="minorHAnsi" w:hAnsiTheme="minorHAnsi" w:cstheme="minorHAnsi"/>
          <w:sz w:val="22"/>
          <w:szCs w:val="22"/>
        </w:rPr>
        <w:t>10.1007/s11195-016-9464-6</w:t>
      </w:r>
    </w:p>
    <w:p w14:paraId="63D3EC4D" w14:textId="77777777" w:rsidR="000015F6" w:rsidRPr="00AD590B" w:rsidRDefault="000015F6" w:rsidP="00A57548">
      <w:p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541D1F5C" w14:textId="77777777" w:rsidR="000015F6" w:rsidRPr="00A57548" w:rsidRDefault="000015F6" w:rsidP="00A57548">
      <w:pPr>
        <w:pStyle w:val="ListParagraph"/>
        <w:numPr>
          <w:ilvl w:val="0"/>
          <w:numId w:val="9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 R.,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 (2015). Investigating differences between 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sexters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 and non-</w:t>
      </w:r>
      <w:proofErr w:type="spellStart"/>
      <w:r w:rsidRPr="00A57548">
        <w:rPr>
          <w:rFonts w:asciiTheme="minorHAnsi" w:hAnsiTheme="minorHAnsi" w:cstheme="minorHAnsi"/>
          <w:sz w:val="22"/>
          <w:szCs w:val="22"/>
        </w:rPr>
        <w:t>sexters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 xml:space="preserve"> on attitudes, subjective norms, &amp; risky sexual behaviours. </w:t>
      </w:r>
      <w:r w:rsidRPr="00A57548">
        <w:rPr>
          <w:rFonts w:asciiTheme="minorHAnsi" w:hAnsiTheme="minorHAnsi" w:cstheme="minorHAnsi"/>
          <w:i/>
          <w:sz w:val="22"/>
          <w:szCs w:val="22"/>
        </w:rPr>
        <w:t>Canadian Journal of Human Sexuality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24</w:t>
      </w:r>
      <w:r w:rsidRPr="00A57548">
        <w:rPr>
          <w:rFonts w:asciiTheme="minorHAnsi" w:hAnsiTheme="minorHAnsi" w:cstheme="minorHAnsi"/>
          <w:sz w:val="22"/>
          <w:szCs w:val="22"/>
        </w:rPr>
        <w:t xml:space="preserve">(3), 205-214.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hyperlink r:id="rId24" w:history="1">
        <w:r w:rsidRPr="00A57548">
          <w:rPr>
            <w:rFonts w:asciiTheme="minorHAnsi" w:hAnsiTheme="minorHAnsi" w:cstheme="minorHAnsi"/>
            <w:sz w:val="22"/>
            <w:szCs w:val="22"/>
          </w:rPr>
          <w:t>10.3138/cjhs.243-A5</w:t>
        </w:r>
      </w:hyperlink>
    </w:p>
    <w:p w14:paraId="7C490102" w14:textId="77777777" w:rsidR="000015F6" w:rsidRPr="00AD590B" w:rsidRDefault="000015F6" w:rsidP="00A57548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7B89BD8" w14:textId="77777777" w:rsidR="000015F6" w:rsidRPr="00A57548" w:rsidRDefault="000015F6" w:rsidP="00A57548">
      <w:pPr>
        <w:pStyle w:val="ListParagraph"/>
        <w:numPr>
          <w:ilvl w:val="0"/>
          <w:numId w:val="8"/>
        </w:numPr>
        <w:spacing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A.,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Lewis</w:t>
      </w:r>
      <w:r w:rsidRPr="00A57548">
        <w:rPr>
          <w:rFonts w:asciiTheme="minorHAnsi" w:hAnsiTheme="minorHAnsi" w:cstheme="minorHAnsi"/>
          <w:sz w:val="22"/>
          <w:szCs w:val="22"/>
        </w:rPr>
        <w:t xml:space="preserve">, B. J. (2015). A question of deviancy: Comparing exotic dancers and female university students. </w:t>
      </w:r>
      <w:r w:rsidRPr="00A57548">
        <w:rPr>
          <w:rFonts w:asciiTheme="minorHAnsi" w:hAnsiTheme="minorHAnsi" w:cstheme="minorHAnsi"/>
          <w:i/>
          <w:sz w:val="22"/>
          <w:szCs w:val="22"/>
        </w:rPr>
        <w:t>Sexuality and Culture, 19</w:t>
      </w:r>
      <w:r w:rsidR="00EA6A4C" w:rsidRPr="00A57548">
        <w:rPr>
          <w:rFonts w:asciiTheme="minorHAnsi" w:hAnsiTheme="minorHAnsi" w:cstheme="minorHAnsi"/>
          <w:i/>
          <w:sz w:val="22"/>
          <w:szCs w:val="22"/>
        </w:rPr>
        <w:t>(4)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sz w:val="22"/>
          <w:szCs w:val="22"/>
        </w:rPr>
        <w:t xml:space="preserve">800-815. </w:t>
      </w:r>
      <w:r w:rsidR="005B594C" w:rsidRPr="00A57548">
        <w:rPr>
          <w:rFonts w:asciiTheme="minorHAnsi" w:hAnsiTheme="minorHAnsi" w:cstheme="minorHAnsi"/>
          <w:sz w:val="22"/>
          <w:szCs w:val="22"/>
        </w:rPr>
        <w:t>https://doi.org/</w:t>
      </w:r>
      <w:r w:rsidRPr="00A57548">
        <w:rPr>
          <w:rFonts w:asciiTheme="minorHAnsi" w:hAnsiTheme="minorHAnsi" w:cstheme="minorHAnsi"/>
          <w:sz w:val="22"/>
          <w:szCs w:val="22"/>
        </w:rPr>
        <w:t>10.1007/s12119-015-9292-3</w:t>
      </w:r>
    </w:p>
    <w:p w14:paraId="203F7986" w14:textId="77777777" w:rsidR="000015F6" w:rsidRPr="00AD590B" w:rsidRDefault="000015F6" w:rsidP="00A57548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3E25CB2B" w14:textId="77777777" w:rsidR="000015F6" w:rsidRPr="00A57548" w:rsidRDefault="000015F6" w:rsidP="00A5754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C., L., Lymburner, J.,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Ali</w:t>
      </w:r>
      <w:r w:rsidRPr="00A57548">
        <w:rPr>
          <w:rFonts w:asciiTheme="minorHAnsi" w:hAnsiTheme="minorHAnsi" w:cstheme="minorHAnsi"/>
          <w:sz w:val="22"/>
          <w:szCs w:val="22"/>
        </w:rPr>
        <w:t xml:space="preserve">, J. I., &amp; </w:t>
      </w:r>
      <w:r w:rsidRPr="00A57548">
        <w:rPr>
          <w:rFonts w:asciiTheme="minorHAnsi" w:hAnsiTheme="minorHAnsi" w:cstheme="minorHAnsi"/>
          <w:sz w:val="22"/>
          <w:szCs w:val="22"/>
          <w:u w:val="single"/>
        </w:rPr>
        <w:t>Coburn</w:t>
      </w:r>
      <w:r w:rsidRPr="00A57548">
        <w:rPr>
          <w:rFonts w:asciiTheme="minorHAnsi" w:hAnsiTheme="minorHAnsi" w:cstheme="minorHAnsi"/>
          <w:sz w:val="22"/>
          <w:szCs w:val="22"/>
        </w:rPr>
        <w:t>, P. I. (2013). Organizing an undergraduate psychology conference: The successes and challenges of employing a student-led approach.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 Psychology Learning and Teaching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12</w:t>
      </w:r>
      <w:r w:rsidRPr="00A57548">
        <w:rPr>
          <w:rFonts w:asciiTheme="minorHAnsi" w:hAnsiTheme="minorHAnsi" w:cstheme="minorHAnsi"/>
          <w:sz w:val="22"/>
          <w:szCs w:val="22"/>
        </w:rPr>
        <w:t>(1), 83-91.</w:t>
      </w:r>
      <w:r w:rsidR="005B594C" w:rsidRPr="00A57548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5B594C" w:rsidRPr="00A57548">
          <w:rPr>
            <w:rFonts w:asciiTheme="minorHAnsi" w:hAnsiTheme="minorHAnsi" w:cstheme="minorHAnsi"/>
            <w:sz w:val="22"/>
            <w:szCs w:val="22"/>
          </w:rPr>
          <w:t>https://doi.org/10.2304/plat.2013.12.1.83</w:t>
        </w:r>
      </w:hyperlink>
    </w:p>
    <w:p w14:paraId="4AF00105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463F2D5" w14:textId="77777777" w:rsidR="000015F6" w:rsidRPr="00A57548" w:rsidRDefault="000015F6" w:rsidP="00A5754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  <w:u w:val="single"/>
        </w:rPr>
        <w:t>Leveque</w:t>
      </w:r>
      <w:r w:rsidRPr="00A57548">
        <w:rPr>
          <w:rFonts w:asciiTheme="minorHAnsi" w:hAnsiTheme="minorHAnsi" w:cstheme="minorHAnsi"/>
          <w:sz w:val="22"/>
          <w:szCs w:val="22"/>
        </w:rPr>
        <w:t xml:space="preserve">, H. R., &amp; </w:t>
      </w:r>
      <w:r w:rsidRPr="00A57548">
        <w:rPr>
          <w:rFonts w:asciiTheme="minorHAnsi" w:hAnsiTheme="minorHAnsi" w:cstheme="minorHAnsi"/>
          <w:b/>
          <w:sz w:val="22"/>
          <w:szCs w:val="22"/>
        </w:rPr>
        <w:t>Pedersen</w:t>
      </w:r>
      <w:r w:rsidRPr="00A57548">
        <w:rPr>
          <w:rFonts w:asciiTheme="minorHAnsi" w:hAnsiTheme="minorHAnsi" w:cstheme="minorHAnsi"/>
          <w:sz w:val="22"/>
          <w:szCs w:val="22"/>
        </w:rPr>
        <w:t xml:space="preserve">, C. L., (2012). Emerging adulthood: An age of sexual experimentation or sexual self-focus? A moderated mediation. </w:t>
      </w:r>
      <w:r w:rsidRPr="00A57548">
        <w:rPr>
          <w:rFonts w:asciiTheme="minorHAnsi" w:hAnsiTheme="minorHAnsi" w:cstheme="minorHAnsi"/>
          <w:i/>
          <w:sz w:val="22"/>
          <w:szCs w:val="22"/>
        </w:rPr>
        <w:t>Canadian Journal of Human Sexuality</w:t>
      </w:r>
      <w:r w:rsidRPr="00A57548">
        <w:rPr>
          <w:rFonts w:asciiTheme="minorHAnsi" w:hAnsiTheme="minorHAnsi" w:cstheme="minorHAnsi"/>
          <w:sz w:val="22"/>
          <w:szCs w:val="22"/>
        </w:rPr>
        <w:t xml:space="preserve">, </w:t>
      </w:r>
      <w:r w:rsidRPr="00A57548">
        <w:rPr>
          <w:rFonts w:asciiTheme="minorHAnsi" w:hAnsiTheme="minorHAnsi" w:cstheme="minorHAnsi"/>
          <w:i/>
          <w:sz w:val="22"/>
          <w:szCs w:val="22"/>
        </w:rPr>
        <w:t>21</w:t>
      </w:r>
      <w:r w:rsidRPr="00A57548">
        <w:rPr>
          <w:rFonts w:asciiTheme="minorHAnsi" w:hAnsiTheme="minorHAnsi" w:cstheme="minorHAnsi"/>
          <w:sz w:val="22"/>
          <w:szCs w:val="22"/>
        </w:rPr>
        <w:t>(3-4), 147-159.</w:t>
      </w:r>
    </w:p>
    <w:p w14:paraId="3967C34D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CBC266E" w14:textId="77777777" w:rsidR="000015F6" w:rsidRPr="00A57548" w:rsidRDefault="000015F6" w:rsidP="00A575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57548">
        <w:rPr>
          <w:rFonts w:asciiTheme="minorHAnsi" w:hAnsiTheme="minorHAnsi" w:cstheme="minorHAnsi"/>
          <w:sz w:val="22"/>
          <w:szCs w:val="22"/>
        </w:rPr>
        <w:t xml:space="preserve">Butler, D. L., </w:t>
      </w:r>
      <w:proofErr w:type="spellStart"/>
      <w:r w:rsidRPr="00A57548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57548">
        <w:rPr>
          <w:rFonts w:asciiTheme="minorHAnsi" w:hAnsiTheme="minorHAnsi" w:cstheme="minorHAnsi"/>
          <w:sz w:val="22"/>
          <w:szCs w:val="22"/>
        </w:rPr>
        <w:t>, C. L., &amp; Poole, S. (2000). Promoting strategic writing by postsecondary students with learning disabilities: A report of three case studies.</w:t>
      </w:r>
      <w:r w:rsidRPr="00A57548">
        <w:rPr>
          <w:rFonts w:asciiTheme="minorHAnsi" w:hAnsiTheme="minorHAnsi" w:cstheme="minorHAnsi"/>
          <w:i/>
          <w:sz w:val="22"/>
          <w:szCs w:val="22"/>
        </w:rPr>
        <w:t xml:space="preserve"> Learning Disability Quarterly, 23</w:t>
      </w:r>
      <w:r w:rsidRPr="00A57548">
        <w:rPr>
          <w:rFonts w:asciiTheme="minorHAnsi" w:hAnsiTheme="minorHAnsi" w:cstheme="minorHAnsi"/>
          <w:sz w:val="22"/>
          <w:szCs w:val="22"/>
        </w:rPr>
        <w:t>, 196-213.</w:t>
      </w:r>
    </w:p>
    <w:p w14:paraId="391B3269" w14:textId="77777777" w:rsidR="000015F6" w:rsidRPr="00AD590B" w:rsidRDefault="000015F6" w:rsidP="000015F6">
      <w:pPr>
        <w:rPr>
          <w:rFonts w:asciiTheme="minorHAnsi" w:hAnsiTheme="minorHAnsi" w:cstheme="minorHAnsi"/>
          <w:sz w:val="22"/>
          <w:szCs w:val="22"/>
        </w:rPr>
      </w:pPr>
    </w:p>
    <w:p w14:paraId="6369C7ED" w14:textId="77777777" w:rsidR="00C34784" w:rsidRPr="00AD590B" w:rsidRDefault="00C34784" w:rsidP="000015F6">
      <w:pPr>
        <w:rPr>
          <w:rFonts w:asciiTheme="minorHAnsi" w:hAnsiTheme="minorHAnsi" w:cstheme="minorHAnsi"/>
          <w:sz w:val="22"/>
          <w:szCs w:val="22"/>
        </w:rPr>
      </w:pPr>
    </w:p>
    <w:p w14:paraId="6C27AA82" w14:textId="77777777" w:rsidR="00DA359A" w:rsidRPr="00AD590B" w:rsidRDefault="00DA359A" w:rsidP="00DA359A">
      <w:pPr>
        <w:ind w:left="540"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b/>
          <w:sz w:val="22"/>
          <w:szCs w:val="22"/>
          <w:u w:val="single"/>
        </w:rPr>
        <w:t>In Review</w:t>
      </w:r>
      <w:r w:rsidR="00C34784" w:rsidRPr="00AD590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8C52E25" w14:textId="5219286F" w:rsidR="00E67576" w:rsidRDefault="00E67576" w:rsidP="00FE17EA">
      <w:pPr>
        <w:ind w:left="567" w:hanging="567"/>
        <w:rPr>
          <w:rFonts w:asciiTheme="minorHAnsi" w:hAnsiTheme="minorHAnsi" w:cstheme="minorHAnsi"/>
          <w:sz w:val="22"/>
          <w:szCs w:val="22"/>
          <w:u w:val="single"/>
        </w:rPr>
      </w:pPr>
    </w:p>
    <w:p w14:paraId="2FEC9689" w14:textId="4B5514AC" w:rsidR="00040D6D" w:rsidRPr="0046547B" w:rsidRDefault="00040D6D" w:rsidP="00040D6D">
      <w:pPr>
        <w:ind w:left="567" w:hanging="567"/>
        <w:rPr>
          <w:rFonts w:asciiTheme="minorHAnsi" w:eastAsia="Cambria" w:hAnsiTheme="minorHAnsi" w:cstheme="minorHAnsi"/>
          <w:i/>
          <w:sz w:val="22"/>
          <w:szCs w:val="22"/>
          <w:bdr w:val="nil"/>
        </w:rPr>
      </w:pPr>
      <w:r w:rsidRPr="00040D6D">
        <w:rPr>
          <w:rFonts w:asciiTheme="minorHAnsi" w:eastAsia="Cambria" w:hAnsiTheme="minorHAnsi" w:cstheme="minorHAnsi"/>
          <w:sz w:val="22"/>
          <w:szCs w:val="22"/>
          <w:bdr w:val="nil"/>
        </w:rPr>
        <w:lastRenderedPageBreak/>
        <w:t xml:space="preserve">Oswald, F., Champion, A., </w:t>
      </w:r>
      <w:r w:rsidRPr="00040D6D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Pearson</w:t>
      </w:r>
      <w:r w:rsidRPr="00040D6D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S, &amp; Pedersen, C. L. (in review) Intersectional perspectives on technology-facilitated sexualized violence: A mixed-methods investigation of post-secondary institution material. </w:t>
      </w:r>
      <w:r w:rsidR="00D80571">
        <w:rPr>
          <w:rFonts w:asciiTheme="minorHAnsi" w:eastAsia="Cambria" w:hAnsiTheme="minorHAnsi" w:cstheme="minorHAnsi"/>
          <w:i/>
          <w:sz w:val="22"/>
          <w:szCs w:val="22"/>
          <w:bdr w:val="nil"/>
        </w:rPr>
        <w:t>Canadian Journal of Higher Education</w:t>
      </w:r>
      <w:r w:rsidRPr="0046547B">
        <w:rPr>
          <w:rFonts w:asciiTheme="minorHAnsi" w:eastAsia="Cambria" w:hAnsiTheme="minorHAnsi" w:cstheme="minorHAnsi"/>
          <w:i/>
          <w:sz w:val="22"/>
          <w:szCs w:val="22"/>
          <w:bdr w:val="nil"/>
        </w:rPr>
        <w:t>.</w:t>
      </w:r>
    </w:p>
    <w:p w14:paraId="44AA596E" w14:textId="77777777" w:rsidR="00040D6D" w:rsidRPr="00040D6D" w:rsidRDefault="00040D6D" w:rsidP="00040D6D">
      <w:pPr>
        <w:rPr>
          <w:rFonts w:asciiTheme="minorHAnsi" w:hAnsiTheme="minorHAnsi" w:cstheme="minorBidi"/>
          <w:sz w:val="22"/>
          <w:szCs w:val="22"/>
        </w:rPr>
      </w:pPr>
    </w:p>
    <w:p w14:paraId="79B8162D" w14:textId="7AEC5868" w:rsidR="00AE630F" w:rsidRPr="00AE630F" w:rsidRDefault="00AE630F" w:rsidP="00D50E91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E630F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Cocking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C., </w:t>
      </w:r>
      <w:r w:rsidRPr="00040D6D">
        <w:rPr>
          <w:rFonts w:asciiTheme="minorHAnsi" w:eastAsia="Cambria" w:hAnsiTheme="minorHAnsi" w:cstheme="minorHAnsi"/>
          <w:sz w:val="22"/>
          <w:szCs w:val="22"/>
          <w:bdr w:val="nil"/>
        </w:rPr>
        <w:t>Oswald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F., &amp; </w:t>
      </w:r>
      <w:r w:rsidRPr="00AE630F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 L. (in review). </w:t>
      </w:r>
      <w:r w:rsidRPr="00AE630F">
        <w:rPr>
          <w:rFonts w:asciiTheme="minorHAnsi" w:hAnsiTheme="minorHAnsi" w:cstheme="minorHAnsi"/>
          <w:sz w:val="22"/>
          <w:szCs w:val="22"/>
        </w:rPr>
        <w:t>Men’s differential identification with intimate partner victimization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E630F">
        <w:rPr>
          <w:rFonts w:asciiTheme="minorHAnsi" w:hAnsiTheme="minorHAnsi" w:cstheme="minorHAnsi"/>
          <w:i/>
          <w:sz w:val="22"/>
          <w:szCs w:val="22"/>
        </w:rPr>
        <w:t>Psychology &amp; Sexuality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0CB62D" w14:textId="77777777" w:rsidR="00AE630F" w:rsidRDefault="00AE630F" w:rsidP="00D50E91">
      <w:pPr>
        <w:ind w:left="567" w:hanging="567"/>
        <w:rPr>
          <w:rFonts w:asciiTheme="minorHAnsi" w:eastAsia="Cambria" w:hAnsiTheme="minorHAnsi" w:cstheme="minorHAnsi"/>
          <w:sz w:val="22"/>
          <w:szCs w:val="22"/>
          <w:bdr w:val="nil"/>
        </w:rPr>
      </w:pPr>
    </w:p>
    <w:p w14:paraId="5E62DCE8" w14:textId="2637C1A6" w:rsidR="00D50E91" w:rsidRDefault="00946F8C" w:rsidP="00D50E91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40D6D">
        <w:rPr>
          <w:rFonts w:asciiTheme="minorHAnsi" w:eastAsia="Cambria" w:hAnsiTheme="minorHAnsi" w:cstheme="minorHAnsi"/>
          <w:sz w:val="22"/>
          <w:szCs w:val="22"/>
          <w:bdr w:val="nil"/>
        </w:rPr>
        <w:t>Oswald</w:t>
      </w:r>
      <w:r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F., </w:t>
      </w:r>
      <w:r w:rsidR="008A7C0F" w:rsidRPr="008A7C0F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Walton</w:t>
      </w:r>
      <w:r w:rsidR="008A7C0F"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 A., </w:t>
      </w:r>
      <w:r w:rsidR="008A7C0F" w:rsidRPr="008A7C0F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Hooper</w:t>
      </w:r>
      <w:r w:rsidR="008A7C0F"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A., </w:t>
      </w:r>
      <w:r w:rsidR="008A7C0F" w:rsidRPr="008A7C0F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Orlova</w:t>
      </w:r>
      <w:r w:rsidR="008A7C0F"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L., </w:t>
      </w:r>
      <w:r w:rsidR="008A7C0F" w:rsidRPr="008A7C0F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Ayad</w:t>
      </w:r>
      <w:r w:rsidR="008A7C0F"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J., </w:t>
      </w:r>
      <w:r w:rsidR="008A7C0F" w:rsidRPr="008A7C0F">
        <w:rPr>
          <w:rFonts w:asciiTheme="minorHAnsi" w:hAnsiTheme="minorHAnsi" w:cstheme="minorHAnsi"/>
          <w:sz w:val="22"/>
          <w:szCs w:val="22"/>
        </w:rPr>
        <w:t xml:space="preserve">&amp; </w:t>
      </w:r>
      <w:r w:rsidR="008A7C0F" w:rsidRPr="008A7C0F">
        <w:rPr>
          <w:rFonts w:asciiTheme="minorHAnsi" w:hAnsiTheme="minorHAnsi" w:cstheme="minorHAnsi"/>
          <w:b/>
          <w:sz w:val="22"/>
          <w:szCs w:val="22"/>
        </w:rPr>
        <w:t>Pedersen</w:t>
      </w:r>
      <w:r w:rsidR="008A7C0F" w:rsidRPr="008A7C0F">
        <w:rPr>
          <w:rFonts w:asciiTheme="minorHAnsi" w:hAnsiTheme="minorHAnsi" w:cstheme="minorHAnsi"/>
          <w:sz w:val="22"/>
          <w:szCs w:val="22"/>
        </w:rPr>
        <w:t>, C. L.</w:t>
      </w:r>
      <w:r w:rsidR="008A7C0F" w:rsidRPr="008A7C0F">
        <w:rPr>
          <w:rFonts w:asciiTheme="minorHAnsi" w:eastAsia="Cambria" w:hAnsiTheme="minorHAnsi" w:cstheme="minorHAnsi"/>
          <w:sz w:val="22"/>
          <w:szCs w:val="22"/>
          <w:bdr w:val="nil"/>
        </w:rPr>
        <w:t xml:space="preserve"> (in review). “I</w:t>
      </w:r>
      <w:r w:rsidR="008A7C0F" w:rsidRPr="008A7C0F">
        <w:rPr>
          <w:rFonts w:asciiTheme="minorHAnsi" w:hAnsiTheme="minorHAnsi" w:cstheme="minorHAnsi"/>
          <w:sz w:val="22"/>
          <w:szCs w:val="22"/>
        </w:rPr>
        <w:t xml:space="preserve"> had already reconciled with being a slut when </w:t>
      </w:r>
      <w:r w:rsidR="008A7C0F">
        <w:rPr>
          <w:rFonts w:asciiTheme="minorHAnsi" w:hAnsiTheme="minorHAnsi" w:cstheme="minorHAnsi"/>
          <w:sz w:val="22"/>
          <w:szCs w:val="22"/>
        </w:rPr>
        <w:t xml:space="preserve">I </w:t>
      </w:r>
      <w:r w:rsidR="008A7C0F" w:rsidRPr="008A7C0F">
        <w:rPr>
          <w:rFonts w:asciiTheme="minorHAnsi" w:hAnsiTheme="minorHAnsi" w:cstheme="minorHAnsi"/>
          <w:sz w:val="22"/>
          <w:szCs w:val="22"/>
        </w:rPr>
        <w:t xml:space="preserve">came out as bisexual”: </w:t>
      </w:r>
      <w:r w:rsidR="008A7C0F">
        <w:rPr>
          <w:rFonts w:asciiTheme="minorHAnsi" w:hAnsiTheme="minorHAnsi" w:cstheme="minorHAnsi"/>
          <w:sz w:val="22"/>
          <w:szCs w:val="22"/>
        </w:rPr>
        <w:t>E</w:t>
      </w:r>
      <w:r w:rsidR="008A7C0F" w:rsidRPr="008A7C0F">
        <w:rPr>
          <w:rFonts w:asciiTheme="minorHAnsi" w:hAnsiTheme="minorHAnsi" w:cstheme="minorHAnsi"/>
          <w:sz w:val="22"/>
          <w:szCs w:val="22"/>
        </w:rPr>
        <w:t>xperiences of binormativity, prototypicality, and marginalization within the bisexual community</w:t>
      </w:r>
      <w:r w:rsidR="008A7C0F">
        <w:rPr>
          <w:rFonts w:asciiTheme="minorHAnsi" w:hAnsiTheme="minorHAnsi" w:cstheme="minorHAnsi"/>
          <w:sz w:val="22"/>
          <w:szCs w:val="22"/>
        </w:rPr>
        <w:t xml:space="preserve">. </w:t>
      </w:r>
      <w:r w:rsidR="008A7C0F" w:rsidRPr="008A7C0F">
        <w:rPr>
          <w:rFonts w:asciiTheme="minorHAnsi" w:hAnsiTheme="minorHAnsi" w:cstheme="minorHAnsi"/>
          <w:i/>
          <w:sz w:val="22"/>
          <w:szCs w:val="22"/>
        </w:rPr>
        <w:t>Journal of Bisexuality</w:t>
      </w:r>
      <w:r w:rsidR="008A7C0F">
        <w:rPr>
          <w:rFonts w:asciiTheme="minorHAnsi" w:hAnsiTheme="minorHAnsi" w:cstheme="minorHAnsi"/>
          <w:sz w:val="22"/>
          <w:szCs w:val="22"/>
        </w:rPr>
        <w:t>.</w:t>
      </w:r>
    </w:p>
    <w:p w14:paraId="0E0DFE32" w14:textId="1A06D8DD" w:rsidR="008A7C0F" w:rsidRDefault="008A7C0F" w:rsidP="00D50E91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3BA499D" w14:textId="77777777" w:rsidR="00D80571" w:rsidRPr="008A7C0F" w:rsidRDefault="00D80571" w:rsidP="00D50E91">
      <w:pPr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68D369AE" w14:textId="787BF47E" w:rsidR="000015F6" w:rsidRPr="00AD590B" w:rsidRDefault="00AC6F6D" w:rsidP="000015F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REFEREED </w:t>
      </w:r>
      <w:r w:rsidR="000015F6"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PRESENTATIONS: </w:t>
      </w:r>
      <w:r w:rsidR="000015F6" w:rsidRPr="00AD590B">
        <w:rPr>
          <w:rFonts w:asciiTheme="minorHAnsi" w:hAnsiTheme="minorHAnsi" w:cstheme="minorHAnsi"/>
          <w:i/>
          <w:sz w:val="22"/>
          <w:szCs w:val="22"/>
        </w:rPr>
        <w:t>(</w:t>
      </w:r>
      <w:r w:rsidR="005A6D4F" w:rsidRPr="00AD590B">
        <w:rPr>
          <w:rFonts w:asciiTheme="minorHAnsi" w:hAnsiTheme="minorHAnsi" w:cstheme="minorHAnsi"/>
          <w:i/>
          <w:sz w:val="22"/>
          <w:szCs w:val="22"/>
        </w:rPr>
        <w:t xml:space="preserve">by year, author; </w:t>
      </w:r>
      <w:r w:rsidR="000015F6" w:rsidRPr="00AD590B">
        <w:rPr>
          <w:rFonts w:asciiTheme="minorHAnsi" w:hAnsiTheme="minorHAnsi" w:cstheme="minorHAnsi"/>
          <w:i/>
          <w:sz w:val="22"/>
          <w:szCs w:val="22"/>
        </w:rPr>
        <w:t>student co-author</w:t>
      </w:r>
      <w:r w:rsidR="00E505B0" w:rsidRPr="00AD590B">
        <w:rPr>
          <w:rFonts w:asciiTheme="minorHAnsi" w:hAnsiTheme="minorHAnsi" w:cstheme="minorHAnsi"/>
          <w:i/>
          <w:sz w:val="22"/>
          <w:szCs w:val="22"/>
        </w:rPr>
        <w:t>s are underlined</w:t>
      </w:r>
      <w:r w:rsidR="000015F6" w:rsidRPr="00AD590B">
        <w:rPr>
          <w:rFonts w:asciiTheme="minorHAnsi" w:hAnsiTheme="minorHAnsi" w:cstheme="minorHAnsi"/>
          <w:i/>
          <w:sz w:val="22"/>
          <w:szCs w:val="22"/>
        </w:rPr>
        <w:t>)</w:t>
      </w:r>
    </w:p>
    <w:p w14:paraId="118A3618" w14:textId="77777777" w:rsidR="000015F6" w:rsidRPr="00AD590B" w:rsidRDefault="000015F6" w:rsidP="000015F6">
      <w:pPr>
        <w:rPr>
          <w:rFonts w:asciiTheme="minorHAnsi" w:hAnsiTheme="minorHAnsi" w:cstheme="minorHAnsi"/>
          <w:sz w:val="22"/>
          <w:szCs w:val="22"/>
        </w:rPr>
      </w:pPr>
    </w:p>
    <w:p w14:paraId="790399BE" w14:textId="62654497" w:rsidR="007D5A26" w:rsidRDefault="004F7855" w:rsidP="007D5A26">
      <w:pPr>
        <w:ind w:left="709" w:hanging="709"/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</w:pPr>
      <w:r w:rsidRPr="004F7855">
        <w:rPr>
          <w:rFonts w:asciiTheme="minorHAnsi" w:hAnsiTheme="minorHAnsi" w:cstheme="minorHAnsi"/>
          <w:sz w:val="22"/>
          <w:szCs w:val="22"/>
          <w:u w:val="single"/>
        </w:rPr>
        <w:t>Orlova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Oswald</w:t>
      </w:r>
      <w:r>
        <w:rPr>
          <w:rFonts w:asciiTheme="minorHAnsi" w:hAnsiTheme="minorHAnsi" w:cstheme="minorHAnsi"/>
          <w:sz w:val="22"/>
          <w:szCs w:val="22"/>
        </w:rPr>
        <w:t>, F.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4F785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4F78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K. A.,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Lopes</w:t>
      </w:r>
      <w:r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4F7855">
        <w:rPr>
          <w:rFonts w:asciiTheme="minorHAnsi" w:hAnsiTheme="minorHAnsi" w:cstheme="minorHAnsi"/>
          <w:b/>
          <w:sz w:val="22"/>
          <w:szCs w:val="22"/>
        </w:rPr>
        <w:t>Pedersen</w:t>
      </w:r>
      <w:r>
        <w:rPr>
          <w:rFonts w:asciiTheme="minorHAnsi" w:hAnsiTheme="minorHAnsi" w:cstheme="minorHAnsi"/>
          <w:sz w:val="22"/>
          <w:szCs w:val="22"/>
        </w:rPr>
        <w:t xml:space="preserve">, C. L. (2022). </w:t>
      </w:r>
      <w:r w:rsidR="00E503E3">
        <w:rPr>
          <w:rFonts w:asciiTheme="minorHAnsi" w:hAnsiTheme="minorHAnsi" w:cstheme="minorHAnsi"/>
          <w:sz w:val="22"/>
          <w:szCs w:val="22"/>
        </w:rPr>
        <w:t>“</w:t>
      </w:r>
      <w:r w:rsidR="00E503E3">
        <w:rPr>
          <w:rFonts w:asciiTheme="minorHAnsi" w:hAnsiTheme="minorHAnsi" w:cstheme="minorHAnsi"/>
          <w:i/>
          <w:sz w:val="22"/>
          <w:szCs w:val="22"/>
        </w:rPr>
        <w:t>There is definitely a social stigma”: Thin people’s experiences of associative stigma in relationships with fat people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 xml:space="preserve">Poster presented at the annual meeting of the </w:t>
      </w:r>
      <w:r>
        <w:rPr>
          <w:rFonts w:asciiTheme="minorHAnsi" w:hAnsiTheme="minorHAnsi" w:cstheme="minorHAnsi"/>
          <w:sz w:val="22"/>
          <w:szCs w:val="22"/>
        </w:rPr>
        <w:t>Society for the Scientific Study of Sexuality, Vancouver, BC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705B217A" w14:textId="77777777" w:rsidR="007D5A26" w:rsidRDefault="007D5A26" w:rsidP="007D5A26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77A7C642" w14:textId="699BE7B0" w:rsidR="004F7855" w:rsidRPr="007D5A26" w:rsidRDefault="004F7855" w:rsidP="007D5A26">
      <w:pPr>
        <w:ind w:left="709" w:hanging="709"/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</w:pPr>
      <w:r w:rsidRPr="004F7855">
        <w:rPr>
          <w:rFonts w:asciiTheme="minorHAnsi" w:hAnsiTheme="minorHAnsi" w:cstheme="minorHAnsi"/>
          <w:sz w:val="22"/>
          <w:szCs w:val="22"/>
          <w:u w:val="single"/>
        </w:rPr>
        <w:t>Ayad</w:t>
      </w:r>
      <w:r w:rsidRPr="004F7855">
        <w:rPr>
          <w:rFonts w:asciiTheme="minorHAnsi" w:hAnsiTheme="minorHAnsi" w:cstheme="minorHAnsi"/>
          <w:sz w:val="22"/>
          <w:szCs w:val="22"/>
        </w:rPr>
        <w:t xml:space="preserve">, J.,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4F7855">
        <w:rPr>
          <w:rFonts w:asciiTheme="minorHAnsi" w:hAnsiTheme="minorHAnsi" w:cstheme="minorHAnsi"/>
          <w:sz w:val="22"/>
          <w:szCs w:val="22"/>
        </w:rPr>
        <w:t xml:space="preserve">, F.,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4F7855">
        <w:rPr>
          <w:rFonts w:asciiTheme="minorHAnsi" w:hAnsiTheme="minorHAnsi" w:cstheme="minorHAnsi"/>
          <w:sz w:val="22"/>
          <w:szCs w:val="22"/>
        </w:rPr>
        <w:t xml:space="preserve">, K. A.,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Hooper</w:t>
      </w:r>
      <w:r w:rsidRPr="004F7855">
        <w:rPr>
          <w:rFonts w:asciiTheme="minorHAnsi" w:hAnsiTheme="minorHAnsi" w:cstheme="minorHAnsi"/>
          <w:sz w:val="22"/>
          <w:szCs w:val="22"/>
        </w:rPr>
        <w:t xml:space="preserve">, A., </w:t>
      </w:r>
      <w:r w:rsidRPr="004F7855">
        <w:rPr>
          <w:rFonts w:asciiTheme="minorHAnsi" w:hAnsiTheme="minorHAnsi" w:cstheme="minorHAnsi"/>
          <w:sz w:val="22"/>
          <w:szCs w:val="22"/>
          <w:u w:val="single"/>
        </w:rPr>
        <w:t>Orlova</w:t>
      </w:r>
      <w:r w:rsidRPr="004F7855">
        <w:rPr>
          <w:rFonts w:asciiTheme="minorHAnsi" w:hAnsiTheme="minorHAnsi" w:cstheme="minorHAnsi"/>
          <w:sz w:val="22"/>
          <w:szCs w:val="22"/>
        </w:rPr>
        <w:t xml:space="preserve">, L., &amp; </w:t>
      </w:r>
      <w:r w:rsidRPr="004F7855">
        <w:rPr>
          <w:rFonts w:asciiTheme="minorHAnsi" w:hAnsiTheme="minorHAnsi" w:cstheme="minorHAnsi"/>
          <w:b/>
          <w:sz w:val="22"/>
          <w:szCs w:val="22"/>
        </w:rPr>
        <w:t>Pedersen</w:t>
      </w:r>
      <w:r w:rsidRPr="004F7855">
        <w:rPr>
          <w:rFonts w:asciiTheme="minorHAnsi" w:hAnsiTheme="minorHAnsi" w:cstheme="minorHAnsi"/>
          <w:sz w:val="22"/>
          <w:szCs w:val="22"/>
        </w:rPr>
        <w:t>, C. L.  (2022).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03E3">
        <w:rPr>
          <w:rFonts w:asciiTheme="minorHAnsi" w:hAnsiTheme="minorHAnsi" w:cstheme="minorHAnsi"/>
          <w:i/>
          <w:sz w:val="22"/>
          <w:szCs w:val="22"/>
        </w:rPr>
        <w:t xml:space="preserve">Being a bad bisexual: The stigma of being stereotypical. </w:t>
      </w:r>
      <w:r w:rsidR="007D5A26">
        <w:rPr>
          <w:rFonts w:asciiTheme="minorHAnsi" w:hAnsiTheme="minorHAnsi" w:cstheme="minorHAnsi"/>
          <w:sz w:val="22"/>
          <w:szCs w:val="22"/>
        </w:rPr>
        <w:t>Paper</w:t>
      </w:r>
      <w:r w:rsidR="007D5A26" w:rsidRPr="00AD590B">
        <w:rPr>
          <w:rFonts w:asciiTheme="minorHAnsi" w:hAnsiTheme="minorHAnsi" w:cstheme="minorHAnsi"/>
          <w:sz w:val="22"/>
          <w:szCs w:val="22"/>
        </w:rPr>
        <w:t xml:space="preserve"> presented at the annual meeting of the </w:t>
      </w:r>
      <w:r w:rsidR="007D5A26">
        <w:rPr>
          <w:rFonts w:asciiTheme="minorHAnsi" w:hAnsiTheme="minorHAnsi" w:cstheme="minorHAnsi"/>
          <w:sz w:val="22"/>
          <w:szCs w:val="22"/>
        </w:rPr>
        <w:t>Society for the Scientific Study of Sexuality, Vancouver, BC</w:t>
      </w:r>
      <w:r w:rsidR="007D5A26" w:rsidRPr="00AD590B">
        <w:rPr>
          <w:rFonts w:asciiTheme="minorHAnsi" w:hAnsiTheme="minorHAnsi" w:cstheme="minorHAnsi"/>
          <w:sz w:val="22"/>
          <w:szCs w:val="22"/>
        </w:rPr>
        <w:t>.</w:t>
      </w:r>
    </w:p>
    <w:p w14:paraId="5C04A5A9" w14:textId="77777777" w:rsidR="004F7855" w:rsidRDefault="004F7855" w:rsidP="00FA20EF">
      <w:pPr>
        <w:ind w:left="709" w:hanging="709"/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</w:pPr>
    </w:p>
    <w:p w14:paraId="6C1A1A08" w14:textId="121CB7CD" w:rsidR="00034A87" w:rsidRDefault="00034A87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34A87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Hesse</w:t>
      </w:r>
      <w:r w:rsidRPr="00034A8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C., </w:t>
      </w:r>
      <w:r w:rsidRPr="00034A87">
        <w:rPr>
          <w:rFonts w:asciiTheme="minorHAnsi" w:hAnsiTheme="minorHAnsi" w:cstheme="minorHAnsi"/>
          <w:b/>
          <w:bCs/>
          <w:sz w:val="22"/>
          <w:szCs w:val="22"/>
          <w:lang w:val="en-CA"/>
        </w:rPr>
        <w:t>Pedersen</w:t>
      </w:r>
      <w:r w:rsidRPr="00034A87">
        <w:rPr>
          <w:rFonts w:asciiTheme="minorHAnsi" w:hAnsiTheme="minorHAnsi" w:cstheme="minorHAnsi"/>
          <w:bCs/>
          <w:sz w:val="22"/>
          <w:szCs w:val="22"/>
          <w:lang w:val="en-CA"/>
        </w:rPr>
        <w:t>, C. L., &amp; Shapka, J. (2022, May)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. </w:t>
      </w:r>
      <w:r w:rsidRPr="00034A87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The kids are alright: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>A</w:t>
      </w:r>
      <w:r w:rsidRPr="00034A87">
        <w:rPr>
          <w:rFonts w:asciiTheme="minorHAnsi" w:hAnsiTheme="minorHAnsi" w:cstheme="minorHAnsi"/>
          <w:bCs/>
          <w:i/>
          <w:sz w:val="22"/>
          <w:szCs w:val="22"/>
          <w:lang w:val="en-CA"/>
        </w:rPr>
        <w:t>dolescent pornography consumption through the lens of uses and gratification theory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Association for Psychological Science</w:t>
      </w:r>
      <w:r>
        <w:rPr>
          <w:rFonts w:asciiTheme="minorHAnsi" w:hAnsiTheme="minorHAnsi" w:cstheme="minorHAnsi"/>
          <w:sz w:val="22"/>
          <w:szCs w:val="22"/>
        </w:rPr>
        <w:t>, Chicago, IL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6D2ACA16" w14:textId="1D97A488" w:rsidR="00034A87" w:rsidRDefault="00034A87" w:rsidP="00FA20EF">
      <w:pPr>
        <w:ind w:left="709" w:hanging="709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</w:p>
    <w:p w14:paraId="76A3662A" w14:textId="77777777" w:rsidR="00034A87" w:rsidRDefault="00034A87" w:rsidP="00034A87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34A87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Hooper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A., </w:t>
      </w:r>
      <w:r w:rsidRPr="00034A87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Hughes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S., &amp; </w:t>
      </w:r>
      <w:r w:rsidRPr="00034A87">
        <w:rPr>
          <w:rFonts w:asciiTheme="minorHAnsi" w:hAnsiTheme="minorHAnsi" w:cstheme="minorHAnsi"/>
          <w:b/>
          <w:bCs/>
          <w:sz w:val="22"/>
          <w:szCs w:val="22"/>
          <w:lang w:val="en-CA"/>
        </w:rPr>
        <w:t>Pedersen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C. L. (2022, May). </w:t>
      </w:r>
      <w:r w:rsidRPr="00034A87">
        <w:rPr>
          <w:rFonts w:asciiTheme="minorHAnsi" w:hAnsiTheme="minorHAnsi" w:cstheme="minorHAnsi"/>
          <w:bCs/>
          <w:i/>
          <w:sz w:val="22"/>
          <w:szCs w:val="22"/>
          <w:lang w:val="en-CA"/>
        </w:rPr>
        <w:t>Is it me, or my mask? The effects of face masks on perceptions of personality and sexuality-related traits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Association for Psychological Science</w:t>
      </w:r>
      <w:r>
        <w:rPr>
          <w:rFonts w:asciiTheme="minorHAnsi" w:hAnsiTheme="minorHAnsi" w:cstheme="minorHAnsi"/>
          <w:sz w:val="22"/>
          <w:szCs w:val="22"/>
        </w:rPr>
        <w:t>, Chicago, IL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11DBAA34" w14:textId="060805D3" w:rsidR="00034A87" w:rsidRDefault="00034A87" w:rsidP="00FA20EF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6AB00C5E" w14:textId="45D7EE85" w:rsidR="00034A87" w:rsidRDefault="00034A87" w:rsidP="00034A87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Young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M., </w:t>
      </w:r>
      <w:r w:rsidRPr="00034A87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Oswald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F., &amp; </w:t>
      </w:r>
      <w:r w:rsidRPr="00034A87">
        <w:rPr>
          <w:rFonts w:asciiTheme="minorHAnsi" w:hAnsiTheme="minorHAnsi" w:cstheme="minorHAnsi"/>
          <w:b/>
          <w:bCs/>
          <w:sz w:val="22"/>
          <w:szCs w:val="22"/>
          <w:lang w:val="en-CA"/>
        </w:rPr>
        <w:t>Pedersen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C. L. (2022, May). </w:t>
      </w:r>
      <w:r w:rsidRPr="00034A87">
        <w:rPr>
          <w:rFonts w:asciiTheme="minorHAnsi" w:hAnsiTheme="minorHAnsi" w:cstheme="minorHAnsi"/>
          <w:bCs/>
          <w:i/>
          <w:sz w:val="22"/>
          <w:szCs w:val="22"/>
          <w:lang w:val="en-CA"/>
        </w:rPr>
        <w:t>Stereotype application at the intersection of gender, sexual orientation, and race/ethnicity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Association for Psychological Science</w:t>
      </w:r>
      <w:r>
        <w:rPr>
          <w:rFonts w:asciiTheme="minorHAnsi" w:hAnsiTheme="minorHAnsi" w:cstheme="minorHAnsi"/>
          <w:sz w:val="22"/>
          <w:szCs w:val="22"/>
        </w:rPr>
        <w:t>, Chicago, IL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7CD41231" w14:textId="77777777" w:rsidR="00034A87" w:rsidRDefault="00034A87" w:rsidP="00FA20EF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475A855C" w14:textId="4065863D" w:rsidR="00ED2B3F" w:rsidRPr="00ED2B3F" w:rsidRDefault="00ED2B3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D2B3F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ED2B3F">
        <w:rPr>
          <w:rFonts w:asciiTheme="minorHAnsi" w:hAnsiTheme="minorHAnsi" w:cstheme="minorHAnsi"/>
          <w:sz w:val="22"/>
          <w:szCs w:val="22"/>
        </w:rPr>
        <w:t xml:space="preserve">, F., </w:t>
      </w:r>
      <w:r w:rsidRPr="00ED2B3F">
        <w:rPr>
          <w:rFonts w:asciiTheme="minorHAnsi" w:hAnsiTheme="minorHAnsi" w:cstheme="minorHAnsi"/>
          <w:b/>
          <w:sz w:val="22"/>
          <w:szCs w:val="22"/>
        </w:rPr>
        <w:t>Pedersen</w:t>
      </w:r>
      <w:r w:rsidRPr="00ED2B3F">
        <w:rPr>
          <w:rFonts w:asciiTheme="minorHAnsi" w:hAnsiTheme="minorHAnsi" w:cstheme="minorHAnsi"/>
          <w:sz w:val="22"/>
          <w:szCs w:val="22"/>
        </w:rPr>
        <w:t xml:space="preserve">, C.L., &amp; </w:t>
      </w:r>
      <w:proofErr w:type="spellStart"/>
      <w:r w:rsidRPr="00ED2B3F">
        <w:rPr>
          <w:rFonts w:asciiTheme="minorHAnsi" w:hAnsiTheme="minorHAnsi" w:cstheme="minorHAnsi"/>
          <w:sz w:val="22"/>
          <w:szCs w:val="22"/>
        </w:rPr>
        <w:t>Matsick</w:t>
      </w:r>
      <w:proofErr w:type="spellEnd"/>
      <w:r w:rsidRPr="00ED2B3F">
        <w:rPr>
          <w:rFonts w:asciiTheme="minorHAnsi" w:hAnsiTheme="minorHAnsi" w:cstheme="minorHAnsi"/>
          <w:sz w:val="22"/>
          <w:szCs w:val="22"/>
        </w:rPr>
        <w:t>, J.L. (2022, February). </w:t>
      </w:r>
      <w:r w:rsidRPr="00ED2B3F">
        <w:rPr>
          <w:rFonts w:asciiTheme="minorHAnsi" w:hAnsiTheme="minorHAnsi" w:cstheme="minorHAnsi"/>
          <w:i/>
          <w:sz w:val="22"/>
          <w:szCs w:val="22"/>
        </w:rPr>
        <w:t>Perceptions of female genitalia by sexual orientation: Gay men express greater body-based misogyny than their heterosexual counterparts</w:t>
      </w:r>
      <w:r w:rsidRPr="00ED2B3F">
        <w:rPr>
          <w:rFonts w:asciiTheme="minorHAnsi" w:hAnsiTheme="minorHAnsi" w:cstheme="minorHAnsi"/>
          <w:sz w:val="22"/>
          <w:szCs w:val="22"/>
        </w:rPr>
        <w:t xml:space="preserve">. Data blitz </w:t>
      </w:r>
      <w:r>
        <w:rPr>
          <w:rFonts w:asciiTheme="minorHAnsi" w:hAnsiTheme="minorHAnsi" w:cstheme="minorHAnsi"/>
          <w:sz w:val="22"/>
          <w:szCs w:val="22"/>
        </w:rPr>
        <w:t>presented</w:t>
      </w:r>
      <w:r w:rsidRPr="00ED2B3F">
        <w:rPr>
          <w:rFonts w:asciiTheme="minorHAnsi" w:hAnsiTheme="minorHAnsi" w:cstheme="minorHAnsi"/>
          <w:sz w:val="22"/>
          <w:szCs w:val="22"/>
        </w:rPr>
        <w:t xml:space="preserve"> at the annual meeting of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D2B3F">
        <w:rPr>
          <w:rFonts w:asciiTheme="minorHAnsi" w:hAnsiTheme="minorHAnsi" w:cstheme="minorHAnsi"/>
          <w:sz w:val="22"/>
          <w:szCs w:val="22"/>
        </w:rPr>
        <w:t xml:space="preserve">nnual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D2B3F">
        <w:rPr>
          <w:rFonts w:asciiTheme="minorHAnsi" w:hAnsiTheme="minorHAnsi" w:cstheme="minorHAnsi"/>
          <w:sz w:val="22"/>
          <w:szCs w:val="22"/>
        </w:rPr>
        <w:t xml:space="preserve">eeting of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D2B3F">
        <w:rPr>
          <w:rFonts w:asciiTheme="minorHAnsi" w:hAnsiTheme="minorHAnsi" w:cstheme="minorHAnsi"/>
          <w:sz w:val="22"/>
          <w:szCs w:val="22"/>
        </w:rPr>
        <w:t>ociety for Personality and Social Psychology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ED2B3F">
        <w:rPr>
          <w:rFonts w:asciiTheme="minorHAnsi" w:hAnsiTheme="minorHAnsi" w:cstheme="minorHAnsi"/>
          <w:sz w:val="22"/>
          <w:szCs w:val="22"/>
        </w:rPr>
        <w:t>Sexuality Preconference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D2B3F">
        <w:rPr>
          <w:rFonts w:asciiTheme="minorHAnsi" w:hAnsiTheme="minorHAnsi" w:cstheme="minorHAnsi"/>
          <w:sz w:val="22"/>
          <w:szCs w:val="22"/>
        </w:rPr>
        <w:t xml:space="preserve">, San Francisco, </w:t>
      </w:r>
      <w:r>
        <w:rPr>
          <w:rFonts w:asciiTheme="minorHAnsi" w:hAnsiTheme="minorHAnsi" w:cstheme="minorHAnsi"/>
          <w:sz w:val="22"/>
          <w:szCs w:val="22"/>
        </w:rPr>
        <w:t>CA</w:t>
      </w:r>
      <w:r w:rsidRPr="00ED2B3F">
        <w:rPr>
          <w:rFonts w:asciiTheme="minorHAnsi" w:hAnsiTheme="minorHAnsi" w:cstheme="minorHAnsi"/>
          <w:sz w:val="22"/>
          <w:szCs w:val="22"/>
        </w:rPr>
        <w:t>.</w:t>
      </w:r>
    </w:p>
    <w:p w14:paraId="7F16AA8A" w14:textId="77777777" w:rsidR="00ED2B3F" w:rsidRDefault="00ED2B3F" w:rsidP="00FA20EF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35C72BA7" w14:textId="76BB00B2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May).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Precarious manhood and penis-central masculinity are predictors of sexism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Association for Psychological Science (online).</w:t>
      </w:r>
    </w:p>
    <w:p w14:paraId="6DFAEA26" w14:textId="77777777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8BFBF41" w14:textId="77777777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Cocking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S.,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October). </w:t>
      </w:r>
      <w:r w:rsidRPr="00AD590B">
        <w:rPr>
          <w:rFonts w:asciiTheme="minorHAnsi" w:hAnsiTheme="minorHAnsi" w:cstheme="minorHAnsi"/>
          <w:i/>
          <w:sz w:val="22"/>
          <w:szCs w:val="22"/>
        </w:rPr>
        <w:t>COVID-19 and sexual preoccupation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Canadian Sex Research Forum (online).</w:t>
      </w:r>
    </w:p>
    <w:p w14:paraId="398425E3" w14:textId="77777777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65B36BA3" w14:textId="3F18E7DF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S.,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October). </w:t>
      </w:r>
      <w:r w:rsidRPr="00AD590B">
        <w:rPr>
          <w:rFonts w:asciiTheme="minorHAnsi" w:hAnsiTheme="minorHAnsi" w:cstheme="minorHAnsi"/>
          <w:i/>
          <w:sz w:val="22"/>
          <w:szCs w:val="22"/>
        </w:rPr>
        <w:t>Sex, body image, and precarious manhood: The influence of fatherhood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Canadian Sex Research Forum (online).</w:t>
      </w:r>
    </w:p>
    <w:p w14:paraId="625D5E2E" w14:textId="77777777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00C9B3FA" w14:textId="77777777" w:rsidR="00FA20EF" w:rsidRPr="00AD590B" w:rsidRDefault="00FA20EF" w:rsidP="00FA20EF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Cocking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October). </w:t>
      </w:r>
      <w:r w:rsidRPr="00AD590B">
        <w:rPr>
          <w:rFonts w:asciiTheme="minorHAnsi" w:hAnsiTheme="minorHAnsi" w:cstheme="minorHAnsi"/>
          <w:i/>
          <w:sz w:val="22"/>
          <w:szCs w:val="22"/>
        </w:rPr>
        <w:t>Relationship satisfaction and intimate-partner violence during the COVID-19 pandemic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Canadian Sex Research Forum (online).</w:t>
      </w:r>
    </w:p>
    <w:p w14:paraId="2975FBD9" w14:textId="77777777" w:rsidR="00FA20EF" w:rsidRPr="00AD590B" w:rsidRDefault="00FA20EF" w:rsidP="00A66CFC">
      <w:pPr>
        <w:ind w:left="709" w:hanging="709"/>
        <w:rPr>
          <w:rStyle w:val="Strong"/>
          <w:rFonts w:asciiTheme="minorHAnsi" w:hAnsiTheme="minorHAnsi" w:cstheme="minorHAnsi"/>
          <w:i/>
          <w:iCs/>
          <w:sz w:val="22"/>
          <w:szCs w:val="22"/>
        </w:rPr>
      </w:pPr>
    </w:p>
    <w:p w14:paraId="7145446D" w14:textId="343656EA" w:rsidR="008C6820" w:rsidRPr="00AD590B" w:rsidRDefault="00FA20EF" w:rsidP="00C736E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October). </w:t>
      </w:r>
      <w:r w:rsidRPr="00AD590B">
        <w:rPr>
          <w:rFonts w:asciiTheme="minorHAnsi" w:hAnsiTheme="minorHAnsi" w:cstheme="minorHAnsi"/>
          <w:i/>
          <w:sz w:val="22"/>
          <w:szCs w:val="22"/>
        </w:rPr>
        <w:t>The impact of COVID-related disgust on attitudes toward marginalized groups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Canadian Sex Research Forum (online).</w:t>
      </w:r>
    </w:p>
    <w:p w14:paraId="23B11777" w14:textId="77777777" w:rsidR="00FA20EF" w:rsidRPr="00AD590B" w:rsidRDefault="00FA20EF" w:rsidP="00C736E4">
      <w:pPr>
        <w:ind w:left="709" w:hanging="709"/>
        <w:rPr>
          <w:rStyle w:val="Strong"/>
          <w:rFonts w:asciiTheme="minorHAnsi" w:hAnsiTheme="minorHAnsi" w:cstheme="minorHAnsi"/>
          <w:i/>
          <w:iCs/>
          <w:sz w:val="22"/>
          <w:szCs w:val="22"/>
        </w:rPr>
      </w:pPr>
    </w:p>
    <w:p w14:paraId="00B55E4A" w14:textId="28E24A0A" w:rsidR="00A66CFC" w:rsidRPr="00AD590B" w:rsidRDefault="00A66CFC" w:rsidP="00A66CFC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="00464880" w:rsidRPr="00AD590B">
        <w:rPr>
          <w:rFonts w:asciiTheme="minorHAnsi" w:hAnsiTheme="minorHAnsi" w:cstheme="minorHAnsi"/>
          <w:i/>
          <w:iCs/>
          <w:sz w:val="22"/>
          <w:szCs w:val="22"/>
        </w:rPr>
        <w:t>Incapacitated sexual assault in Canada among heterosexual and sexual minority university women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AD590B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A20EF" w:rsidRPr="00AD590B">
        <w:rPr>
          <w:rFonts w:asciiTheme="minorHAnsi" w:hAnsiTheme="minorHAnsi" w:cstheme="minorHAnsi"/>
          <w:sz w:val="22"/>
          <w:szCs w:val="22"/>
        </w:rPr>
        <w:t>Poster</w:t>
      </w:r>
      <w:r w:rsidRPr="00AD590B">
        <w:rPr>
          <w:rFonts w:asciiTheme="minorHAnsi" w:hAnsiTheme="minorHAnsi" w:cstheme="minorHAnsi"/>
          <w:sz w:val="22"/>
          <w:szCs w:val="22"/>
        </w:rPr>
        <w:t xml:space="preserve"> presented at the annual meeting of the Society for the Scientific Study of Sexuality</w:t>
      </w:r>
      <w:r w:rsidR="00FA20EF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2A363B44" w14:textId="48EEFB00" w:rsidR="008C6820" w:rsidRPr="00AD590B" w:rsidRDefault="008C6820" w:rsidP="00C736E4">
      <w:pPr>
        <w:ind w:left="709" w:hanging="709"/>
        <w:rPr>
          <w:rStyle w:val="Strong"/>
          <w:rFonts w:asciiTheme="minorHAnsi" w:hAnsiTheme="minorHAnsi" w:cstheme="minorHAnsi"/>
          <w:i/>
          <w:iCs/>
          <w:sz w:val="22"/>
          <w:szCs w:val="22"/>
        </w:rPr>
      </w:pPr>
    </w:p>
    <w:p w14:paraId="720AFDFA" w14:textId="6379C319" w:rsidR="00A66CFC" w:rsidRPr="00AD590B" w:rsidRDefault="006C627C" w:rsidP="00A66CFC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Cocking</w:t>
      </w:r>
      <w:r w:rsidR="00A66CFC"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="00A66CFC" w:rsidRPr="00AD590B">
        <w:rPr>
          <w:rFonts w:asciiTheme="minorHAnsi" w:hAnsiTheme="minorHAnsi" w:cstheme="minorHAnsi"/>
          <w:i/>
          <w:iCs/>
          <w:sz w:val="22"/>
          <w:szCs w:val="22"/>
        </w:rPr>
        <w:t>Men’s differential identification with female-perpetrated intimate partner victimization</w:t>
      </w:r>
      <w:r w:rsidR="00A66CFC" w:rsidRPr="00AD590B">
        <w:rPr>
          <w:rFonts w:asciiTheme="minorHAnsi" w:hAnsiTheme="minorHAnsi" w:cstheme="minorHAnsi"/>
          <w:sz w:val="22"/>
          <w:szCs w:val="22"/>
        </w:rPr>
        <w:t>. Paper presented at the annual meeting of the Society for the Scientific Study of Sexuality</w:t>
      </w:r>
      <w:r w:rsidR="00FA20EF" w:rsidRPr="00AD590B">
        <w:rPr>
          <w:rFonts w:asciiTheme="minorHAnsi" w:hAnsiTheme="minorHAnsi" w:cstheme="minorHAnsi"/>
          <w:sz w:val="22"/>
          <w:szCs w:val="22"/>
        </w:rPr>
        <w:t xml:space="preserve"> (online).</w:t>
      </w:r>
    </w:p>
    <w:p w14:paraId="13201CF7" w14:textId="77777777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3029C2C2" w14:textId="6F636F5B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Hattie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Cocking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S.,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Men and heterosexual oral sex: An investigation of the DJ Khaled philosophy.</w:t>
      </w:r>
      <w:r w:rsidRPr="00AD590B">
        <w:rPr>
          <w:rFonts w:asciiTheme="minorHAnsi" w:hAnsiTheme="minorHAnsi" w:cstheme="minorHAnsi"/>
          <w:sz w:val="22"/>
          <w:szCs w:val="22"/>
        </w:rPr>
        <w:t xml:space="preserve"> Brief report presented at the annual meeting of the Society for the Scientific Study of Sexuality (online).</w:t>
      </w:r>
    </w:p>
    <w:p w14:paraId="1D135388" w14:textId="77777777" w:rsidR="00AD590B" w:rsidRDefault="00AD590B" w:rsidP="00C736E4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04AD71BB" w14:textId="322A5533" w:rsidR="008C6820" w:rsidRPr="00AD590B" w:rsidRDefault="008C6820" w:rsidP="00C736E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Hattie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="006C627C" w:rsidRPr="00AD590B">
        <w:rPr>
          <w:rFonts w:asciiTheme="minorHAnsi" w:hAnsiTheme="minorHAnsi" w:cstheme="minorHAnsi"/>
          <w:i/>
          <w:iCs/>
          <w:sz w:val="22"/>
          <w:szCs w:val="22"/>
        </w:rPr>
        <w:t>The effects of male body esteem on self-perceived sexual desirability.</w:t>
      </w:r>
      <w:r w:rsidR="006C627C"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 xml:space="preserve">Brief </w:t>
      </w:r>
      <w:r w:rsidR="00297E7E" w:rsidRPr="00AD590B">
        <w:rPr>
          <w:rFonts w:asciiTheme="minorHAnsi" w:hAnsiTheme="minorHAnsi" w:cstheme="minorHAnsi"/>
          <w:sz w:val="22"/>
          <w:szCs w:val="22"/>
        </w:rPr>
        <w:t>report</w:t>
      </w:r>
      <w:r w:rsidRPr="00AD590B">
        <w:rPr>
          <w:rFonts w:asciiTheme="minorHAnsi" w:hAnsiTheme="minorHAnsi" w:cstheme="minorHAnsi"/>
          <w:sz w:val="22"/>
          <w:szCs w:val="22"/>
        </w:rPr>
        <w:t xml:space="preserve"> presented at the </w:t>
      </w:r>
      <w:r w:rsidR="006C627C" w:rsidRPr="00AD590B">
        <w:rPr>
          <w:rFonts w:asciiTheme="minorHAnsi" w:hAnsiTheme="minorHAnsi" w:cstheme="minorHAnsi"/>
          <w:sz w:val="22"/>
          <w:szCs w:val="22"/>
        </w:rPr>
        <w:t>annual meeting of the Society for the Scientific Study of Sexuality</w:t>
      </w:r>
      <w:r w:rsidR="00FA20EF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="006C627C" w:rsidRPr="00AD590B">
        <w:rPr>
          <w:rFonts w:asciiTheme="minorHAnsi" w:hAnsiTheme="minorHAnsi" w:cstheme="minorHAnsi"/>
          <w:sz w:val="22"/>
          <w:szCs w:val="22"/>
        </w:rPr>
        <w:t>.</w:t>
      </w:r>
    </w:p>
    <w:p w14:paraId="6E7BDDEE" w14:textId="20FDD458" w:rsidR="00464880" w:rsidRPr="00AD590B" w:rsidRDefault="00464880" w:rsidP="00C736E4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48FD58EC" w14:textId="6CC1F871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Cocking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Prevalence and predictors of motivations for sexually compliant behaviors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Canadian Sex Research Forum (online).</w:t>
      </w:r>
    </w:p>
    <w:p w14:paraId="3A49430E" w14:textId="77777777" w:rsidR="00464880" w:rsidRPr="00AD590B" w:rsidRDefault="00464880" w:rsidP="00464880">
      <w:pPr>
        <w:ind w:left="709" w:hanging="709"/>
        <w:rPr>
          <w:rStyle w:val="Strong"/>
          <w:rFonts w:asciiTheme="minorHAnsi" w:hAnsiTheme="minorHAnsi" w:cstheme="minorHAnsi"/>
          <w:i/>
          <w:iCs/>
          <w:sz w:val="22"/>
          <w:szCs w:val="22"/>
        </w:rPr>
      </w:pPr>
    </w:p>
    <w:p w14:paraId="0AE78EE2" w14:textId="25EC21E8" w:rsidR="00A66CFC" w:rsidRPr="00AD590B" w:rsidRDefault="00A66CFC" w:rsidP="00A66CFC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Mitchell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Increasing intention to vaccinate for human papillomavirus (HPV): The persuasiveness of gain-versus loss-framed messages.</w:t>
      </w:r>
      <w:r w:rsidRPr="00AD590B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Society for the Scientific Study of Sexuality</w:t>
      </w:r>
      <w:r w:rsidR="00FA20EF" w:rsidRPr="00AD590B">
        <w:rPr>
          <w:rFonts w:asciiTheme="minorHAnsi" w:hAnsiTheme="minorHAnsi" w:cstheme="minorHAnsi"/>
          <w:sz w:val="22"/>
          <w:szCs w:val="22"/>
        </w:rPr>
        <w:t xml:space="preserve"> (online). </w:t>
      </w:r>
    </w:p>
    <w:p w14:paraId="6EDD8CCE" w14:textId="446FBEA3" w:rsidR="00464880" w:rsidRPr="00AD590B" w:rsidRDefault="00464880" w:rsidP="00A66CFC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AC3B804" w14:textId="2F4DE17F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Mitchell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Body size and perceptions of bisexuality: </w:t>
      </w:r>
      <w:proofErr w:type="spellStart"/>
      <w:r w:rsidRPr="00AD590B">
        <w:rPr>
          <w:rFonts w:asciiTheme="minorHAnsi" w:hAnsiTheme="minorHAnsi" w:cstheme="minorHAnsi"/>
          <w:i/>
          <w:iCs/>
          <w:sz w:val="22"/>
          <w:szCs w:val="22"/>
        </w:rPr>
        <w:t>Heterogenizing</w:t>
      </w:r>
      <w:proofErr w:type="spellEnd"/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 bisexual stereotypes.</w:t>
      </w:r>
      <w:r w:rsidRPr="00AD590B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 xml:space="preserve">Poster presented at the annual meeting of the Society for the Scientific Study of Sexuality (online). </w:t>
      </w:r>
    </w:p>
    <w:p w14:paraId="677B07C2" w14:textId="77777777" w:rsidR="00A66CFC" w:rsidRPr="00AD590B" w:rsidRDefault="00A66CFC" w:rsidP="00A66CFC">
      <w:pPr>
        <w:ind w:left="709" w:hanging="709"/>
        <w:rPr>
          <w:rStyle w:val="Strong"/>
          <w:rFonts w:asciiTheme="minorHAnsi" w:hAnsiTheme="minorHAnsi" w:cstheme="minorHAnsi"/>
          <w:i/>
          <w:iCs/>
          <w:sz w:val="22"/>
          <w:szCs w:val="22"/>
        </w:rPr>
      </w:pPr>
    </w:p>
    <w:p w14:paraId="04FFB6F4" w14:textId="3F6878B9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October). </w:t>
      </w:r>
      <w:r w:rsidRPr="00AD590B">
        <w:rPr>
          <w:rFonts w:asciiTheme="minorHAnsi" w:hAnsiTheme="minorHAnsi" w:cstheme="minorHAnsi"/>
          <w:i/>
          <w:sz w:val="22"/>
          <w:szCs w:val="22"/>
        </w:rPr>
        <w:t>Evaluations of female genitalia by race and labiaplasty status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annual meeting of the Society for the Scientific Study of Sexuality (online).</w:t>
      </w:r>
    </w:p>
    <w:p w14:paraId="7590477D" w14:textId="22AFA731" w:rsidR="005C5398" w:rsidRPr="00AD590B" w:rsidRDefault="005C5398" w:rsidP="00641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49F9CF5" w14:textId="6CF3E027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Young</w:t>
      </w:r>
      <w:r w:rsidRPr="00AD590B">
        <w:rPr>
          <w:rFonts w:asciiTheme="minorHAnsi" w:hAnsiTheme="minorHAnsi" w:cstheme="minorHAnsi"/>
          <w:sz w:val="22"/>
          <w:szCs w:val="22"/>
        </w:rPr>
        <w:t xml:space="preserve">, M.,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(2021,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Body perception and sexual orientation.</w:t>
      </w:r>
      <w:r w:rsidRPr="00AD590B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 xml:space="preserve">Paper presented at the annual meeting of the Society for the Scientific Study of Sexuality (online). </w:t>
      </w:r>
    </w:p>
    <w:p w14:paraId="2A556575" w14:textId="77777777" w:rsidR="00464880" w:rsidRPr="00AD590B" w:rsidRDefault="00464880" w:rsidP="00464880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3B136F89" w14:textId="3A2F6E0F" w:rsidR="00641F3D" w:rsidRPr="00AD590B" w:rsidRDefault="00641F3D" w:rsidP="002E0A37">
      <w:pPr>
        <w:ind w:left="709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Zakimi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N.,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Hattie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Ryu, H., Frank, R.,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 (2020,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 Frames, </w:t>
      </w:r>
      <w:r w:rsidR="00261070" w:rsidRPr="00AD590B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allacies, and </w:t>
      </w:r>
      <w:proofErr w:type="spellStart"/>
      <w:r w:rsidR="00261070" w:rsidRPr="00AD590B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emoids</w:t>
      </w:r>
      <w:proofErr w:type="spellEnd"/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: An investigation into the world of involuntary celibacy. </w:t>
      </w:r>
      <w:r w:rsidRPr="00AD590B">
        <w:rPr>
          <w:rFonts w:asciiTheme="minorHAnsi" w:hAnsiTheme="minorHAnsi" w:cstheme="minorHAnsi"/>
          <w:sz w:val="22"/>
          <w:szCs w:val="22"/>
        </w:rPr>
        <w:t xml:space="preserve">Paper </w:t>
      </w:r>
      <w:r w:rsidR="00C736E4" w:rsidRPr="00AD590B">
        <w:rPr>
          <w:rFonts w:asciiTheme="minorHAnsi" w:hAnsiTheme="minorHAnsi" w:cstheme="minorHAnsi"/>
          <w:sz w:val="22"/>
          <w:szCs w:val="22"/>
        </w:rPr>
        <w:t>presented</w:t>
      </w:r>
      <w:r w:rsidRPr="00AD590B">
        <w:rPr>
          <w:rFonts w:asciiTheme="minorHAnsi" w:hAnsiTheme="minorHAnsi" w:cstheme="minorHAnsi"/>
          <w:sz w:val="22"/>
          <w:szCs w:val="22"/>
        </w:rPr>
        <w:t xml:space="preserve"> at the annual meeting of the Society for the Scientific Study of Sexuali</w:t>
      </w:r>
      <w:r w:rsidR="00C736E4" w:rsidRPr="00AD590B">
        <w:rPr>
          <w:rFonts w:asciiTheme="minorHAnsi" w:hAnsiTheme="minorHAnsi" w:cstheme="minorHAnsi"/>
          <w:sz w:val="22"/>
          <w:szCs w:val="22"/>
        </w:rPr>
        <w:t>ty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73AAAE9D" w14:textId="77777777" w:rsidR="00641F3D" w:rsidRPr="00AD590B" w:rsidRDefault="00641F3D" w:rsidP="00C8327D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75F9A0B0" w14:textId="2D818E1C" w:rsidR="00641F3D" w:rsidRPr="00AD590B" w:rsidRDefault="00641F3D" w:rsidP="002E0A37">
      <w:pPr>
        <w:ind w:left="709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Hattie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(2020,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Losing </w:t>
      </w:r>
      <w:r w:rsidR="00261070" w:rsidRPr="00AD590B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our </w:t>
      </w:r>
      <w:r w:rsidR="00261070" w:rsidRPr="00AD590B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an </w:t>
      </w:r>
      <w:r w:rsidR="00261070" w:rsidRPr="00AD590B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ard: Precarious manhood and masculinity ideology in predicting displays of physical aggression. </w:t>
      </w:r>
      <w:r w:rsidRPr="00AD590B">
        <w:rPr>
          <w:rFonts w:asciiTheme="minorHAnsi" w:hAnsiTheme="minorHAnsi" w:cstheme="minorHAnsi"/>
          <w:sz w:val="22"/>
          <w:szCs w:val="22"/>
        </w:rPr>
        <w:t xml:space="preserve">Paper </w:t>
      </w:r>
      <w:r w:rsidR="00C736E4" w:rsidRPr="00AD590B">
        <w:rPr>
          <w:rFonts w:asciiTheme="minorHAnsi" w:hAnsiTheme="minorHAnsi" w:cstheme="minorHAnsi"/>
          <w:sz w:val="22"/>
          <w:szCs w:val="22"/>
        </w:rPr>
        <w:t>presented</w:t>
      </w:r>
      <w:r w:rsidRPr="00AD590B">
        <w:rPr>
          <w:rFonts w:asciiTheme="minorHAnsi" w:hAnsiTheme="minorHAnsi" w:cstheme="minorHAnsi"/>
          <w:sz w:val="22"/>
          <w:szCs w:val="22"/>
        </w:rPr>
        <w:t xml:space="preserve"> at the annual meeting of the Society for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>the Scientific Study of Sexuality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04967042" w14:textId="77777777" w:rsidR="00641F3D" w:rsidRPr="00AD590B" w:rsidRDefault="00641F3D" w:rsidP="00C8327D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419ACAFB" w14:textId="269F4950" w:rsidR="00C736E4" w:rsidRDefault="00C736E4" w:rsidP="00C736E4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>, C. L. (2020, February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).  Size matters: Sexual trait attributions from body shape. 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Society for Personality and Social Psychology, New Orleans, LA.</w:t>
      </w:r>
    </w:p>
    <w:p w14:paraId="47CC49FE" w14:textId="77777777" w:rsidR="003F566C" w:rsidRPr="00AD590B" w:rsidRDefault="003F566C" w:rsidP="00C736E4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1A5D523F" w14:textId="6A69E023" w:rsidR="00641F3D" w:rsidRPr="00AD590B" w:rsidRDefault="00641F3D" w:rsidP="00641F3D">
      <w:pPr>
        <w:ind w:left="709" w:hanging="709"/>
        <w:rPr>
          <w:rFonts w:asciiTheme="minorHAnsi" w:hAnsiTheme="minorHAnsi" w:cstheme="minorHAnsi"/>
          <w:i/>
          <w:iCs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S.,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(2020,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Women's experiences and outcomes associated with the receipt of unsolicited genital imagery.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0928EC31" w14:textId="77777777" w:rsidR="00641F3D" w:rsidRPr="00AD590B" w:rsidRDefault="00641F3D" w:rsidP="00641F3D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01F9DB36" w14:textId="4489C2B8" w:rsidR="00641F3D" w:rsidRPr="00AD590B" w:rsidRDefault="00641F3D" w:rsidP="00641F3D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(2020,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 Revealing </w:t>
      </w:r>
      <w:r w:rsidR="005C5398" w:rsidRPr="00AD590B">
        <w:rPr>
          <w:rFonts w:asciiTheme="minorHAnsi" w:hAnsiTheme="minorHAnsi" w:cstheme="minorHAnsi"/>
          <w:i/>
          <w:iCs/>
          <w:sz w:val="22"/>
          <w:szCs w:val="22"/>
        </w:rPr>
        <w:t>more than gender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: Ideological and attitudinal underpinnings of fetal sex celebrations.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695B5E10" w14:textId="77777777" w:rsidR="00641F3D" w:rsidRPr="00AD590B" w:rsidRDefault="00641F3D" w:rsidP="00C8327D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71347589" w14:textId="50C3E668" w:rsidR="00836CE8" w:rsidRPr="00AD590B" w:rsidRDefault="00836CE8" w:rsidP="00C8327D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Khera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D.,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Shorter</w:t>
      </w:r>
      <w:r w:rsidRPr="00AD590B">
        <w:rPr>
          <w:rFonts w:asciiTheme="minorHAnsi" w:hAnsiTheme="minorHAnsi" w:cstheme="minorHAnsi"/>
          <w:sz w:val="22"/>
          <w:szCs w:val="22"/>
        </w:rPr>
        <w:t xml:space="preserve">, L.,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</w:t>
      </w:r>
      <w:r w:rsidR="00651B5C" w:rsidRPr="00AD590B">
        <w:rPr>
          <w:rFonts w:asciiTheme="minorHAnsi" w:hAnsiTheme="minorHAnsi" w:cstheme="minorHAnsi"/>
          <w:sz w:val="22"/>
          <w:szCs w:val="22"/>
        </w:rPr>
        <w:t xml:space="preserve">(2020, November).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Blatant </w:t>
      </w:r>
      <w:r w:rsidR="005C5398" w:rsidRPr="00AD590B">
        <w:rPr>
          <w:rFonts w:asciiTheme="minorHAnsi" w:hAnsiTheme="minorHAnsi" w:cstheme="minorHAnsi"/>
          <w:i/>
          <w:iCs/>
          <w:sz w:val="22"/>
          <w:szCs w:val="22"/>
        </w:rPr>
        <w:t>lying as sexual deception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>: Prevalence, correlates, and implications for contemporary consent discourses</w:t>
      </w:r>
      <w:r w:rsidR="00651B5C" w:rsidRPr="00AD590B">
        <w:rPr>
          <w:rFonts w:asciiTheme="minorHAnsi" w:hAnsiTheme="minorHAnsi" w:cstheme="minorHAnsi"/>
          <w:sz w:val="22"/>
          <w:szCs w:val="22"/>
        </w:rPr>
        <w:t>. Paper accepted for presentation at the annual meeting of the Society for the Scientific Study of Sexuality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="00651B5C" w:rsidRPr="00AD590B">
        <w:rPr>
          <w:rFonts w:asciiTheme="minorHAnsi" w:hAnsiTheme="minorHAnsi" w:cstheme="minorHAnsi"/>
          <w:sz w:val="22"/>
          <w:szCs w:val="22"/>
        </w:rPr>
        <w:t>.</w:t>
      </w:r>
    </w:p>
    <w:p w14:paraId="048E04EE" w14:textId="77777777" w:rsidR="00836CE8" w:rsidRPr="00AD590B" w:rsidRDefault="00836CE8" w:rsidP="00C8327D">
      <w:pPr>
        <w:ind w:left="709" w:hanging="709"/>
        <w:rPr>
          <w:rFonts w:asciiTheme="minorHAnsi" w:hAnsiTheme="minorHAnsi" w:cstheme="minorHAnsi"/>
          <w:i/>
          <w:iCs/>
          <w:sz w:val="22"/>
          <w:szCs w:val="22"/>
        </w:rPr>
      </w:pPr>
    </w:p>
    <w:p w14:paraId="575FD130" w14:textId="251203B1" w:rsidR="00836CE8" w:rsidRPr="00AD590B" w:rsidRDefault="00641F3D" w:rsidP="002E0A37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Walton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bCs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(2020, November).  </w:t>
      </w:r>
      <w:r w:rsidR="00836CE8"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Motivations </w:t>
      </w:r>
      <w:r w:rsidRPr="00AD590B">
        <w:rPr>
          <w:rFonts w:asciiTheme="minorHAnsi" w:hAnsiTheme="minorHAnsi" w:cstheme="minorHAnsi"/>
          <w:i/>
          <w:iCs/>
          <w:sz w:val="22"/>
          <w:szCs w:val="22"/>
        </w:rPr>
        <w:t xml:space="preserve">behind catcalling: Exploring men’s engagement in street harassment. </w:t>
      </w:r>
      <w:r w:rsidRPr="00AD590B">
        <w:rPr>
          <w:rFonts w:asciiTheme="minorHAnsi" w:hAnsiTheme="minorHAnsi" w:cstheme="minorHAnsi"/>
          <w:sz w:val="22"/>
          <w:szCs w:val="22"/>
        </w:rPr>
        <w:t>Poster accepted for presentation at the annual meeting of the Society for the Scientific Study of Sexuality</w:t>
      </w:r>
      <w:r w:rsidR="00C736E4" w:rsidRPr="00AD590B">
        <w:rPr>
          <w:rFonts w:asciiTheme="minorHAnsi" w:hAnsiTheme="minorHAnsi" w:cstheme="minorHAnsi"/>
          <w:sz w:val="22"/>
          <w:szCs w:val="22"/>
        </w:rPr>
        <w:t xml:space="preserve"> (online)</w:t>
      </w:r>
      <w:r w:rsidRPr="00AD590B">
        <w:rPr>
          <w:rFonts w:asciiTheme="minorHAnsi" w:hAnsiTheme="minorHAnsi" w:cstheme="minorHAnsi"/>
          <w:sz w:val="22"/>
          <w:szCs w:val="22"/>
        </w:rPr>
        <w:t>.</w:t>
      </w:r>
    </w:p>
    <w:p w14:paraId="11E8F728" w14:textId="77777777" w:rsidR="007D35D0" w:rsidRPr="00AD590B" w:rsidRDefault="007D35D0" w:rsidP="00C8327D">
      <w:pPr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315E6F68" w14:textId="77777777" w:rsidR="008C7521" w:rsidRPr="00AD590B" w:rsidRDefault="008C7521" w:rsidP="00C8327D">
      <w:pPr>
        <w:ind w:left="709" w:hanging="709"/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Morrison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(2019, October). </w:t>
      </w:r>
      <w:r w:rsidR="00C8327D" w:rsidRPr="00AD590B">
        <w:rPr>
          <w:rFonts w:asciiTheme="minorHAnsi" w:hAnsiTheme="minorHAnsi" w:cstheme="minorHAnsi"/>
          <w:i/>
          <w:sz w:val="22"/>
          <w:szCs w:val="22"/>
        </w:rPr>
        <w:t>The impact of technology</w:t>
      </w:r>
      <w:r w:rsidR="009F1EB9" w:rsidRPr="00AD590B">
        <w:rPr>
          <w:rFonts w:asciiTheme="minorHAnsi" w:hAnsiTheme="minorHAnsi" w:cstheme="minorHAnsi"/>
          <w:i/>
          <w:sz w:val="22"/>
          <w:szCs w:val="22"/>
        </w:rPr>
        <w:t>-</w:t>
      </w:r>
      <w:r w:rsidR="00C8327D" w:rsidRPr="00AD590B">
        <w:rPr>
          <w:rFonts w:asciiTheme="minorHAnsi" w:hAnsiTheme="minorHAnsi" w:cstheme="minorHAnsi"/>
          <w:i/>
          <w:sz w:val="22"/>
          <w:szCs w:val="22"/>
        </w:rPr>
        <w:t>facilitated sexual violence: A mixed methods approach.</w:t>
      </w:r>
      <w:r w:rsidR="00C8327D"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="00B03E4E" w:rsidRPr="00AD590B">
        <w:rPr>
          <w:rFonts w:asciiTheme="minorHAnsi" w:hAnsiTheme="minorHAnsi" w:cstheme="minorHAnsi"/>
          <w:sz w:val="22"/>
          <w:szCs w:val="22"/>
        </w:rPr>
        <w:t>Poster</w:t>
      </w:r>
      <w:r w:rsidRPr="00AD590B">
        <w:rPr>
          <w:rFonts w:asciiTheme="minorHAnsi" w:hAnsiTheme="minorHAnsi" w:cstheme="minorHAnsi"/>
          <w:sz w:val="22"/>
          <w:szCs w:val="22"/>
        </w:rPr>
        <w:t xml:space="preserve"> accepted for presentation at the annual meeting of the Canadian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Sex Research Forum</w:t>
      </w:r>
      <w:r w:rsidRPr="00AD590B">
        <w:rPr>
          <w:rFonts w:asciiTheme="minorHAnsi" w:hAnsiTheme="minorHAnsi" w:cstheme="minorHAnsi"/>
          <w:sz w:val="22"/>
          <w:szCs w:val="22"/>
        </w:rPr>
        <w:t>, Victoria, BC.</w:t>
      </w:r>
    </w:p>
    <w:p w14:paraId="0EE4B343" w14:textId="77777777" w:rsidR="008C7521" w:rsidRPr="00AD590B" w:rsidRDefault="008C7521" w:rsidP="005B215A">
      <w:pPr>
        <w:ind w:left="630" w:hanging="630"/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</w:pPr>
    </w:p>
    <w:p w14:paraId="76BDD9F1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A.,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Sexual assault experiences of Canadian university women: Exploring contextual factors.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Denver, CO.</w:t>
      </w:r>
    </w:p>
    <w:p w14:paraId="6C5EF320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</w:pPr>
    </w:p>
    <w:p w14:paraId="11A20724" w14:textId="77777777" w:rsidR="005B215A" w:rsidRPr="00AD590B" w:rsidRDefault="005B215A" w:rsidP="005B215A">
      <w:pPr>
        <w:ind w:left="630" w:hanging="63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Hughes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S.,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A.,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K.,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Is online relationship visibility related to self-esteem and relationship outcomes?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Denver, CO.</w:t>
      </w:r>
    </w:p>
    <w:p w14:paraId="0FF8B4F1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</w:p>
    <w:p w14:paraId="53423241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Khera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D.,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2019,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Why can’t men say no? Sexual compliance and gender socialization in heterosexual men</w:t>
      </w:r>
      <w:r w:rsidRPr="00AD590B">
        <w:rPr>
          <w:rFonts w:asciiTheme="minorHAnsi" w:hAnsiTheme="minorHAnsi" w:cstheme="minorHAnsi"/>
          <w:sz w:val="22"/>
          <w:szCs w:val="22"/>
        </w:rPr>
        <w:t>. Paper accepted for presentation at the annual meeting of the Society for the Scientific Study of Sexuality, Denver, CO.</w:t>
      </w:r>
    </w:p>
    <w:p w14:paraId="2D8EC400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</w:pPr>
    </w:p>
    <w:p w14:paraId="59020C6A" w14:textId="77777777" w:rsidR="005B215A" w:rsidRPr="00AD590B" w:rsidRDefault="005B215A" w:rsidP="005B215A">
      <w:pPr>
        <w:ind w:left="630" w:hanging="63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Morrison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K.,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F.,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Dam it! The sexual health behaviors of WSW and WSWM. </w:t>
      </w:r>
      <w:r w:rsidR="0076033B" w:rsidRPr="00AD590B">
        <w:rPr>
          <w:rFonts w:asciiTheme="minorHAnsi" w:hAnsiTheme="minorHAnsi" w:cstheme="minorHAnsi"/>
          <w:sz w:val="22"/>
          <w:szCs w:val="22"/>
        </w:rPr>
        <w:t>Poster</w:t>
      </w:r>
      <w:r w:rsidRPr="00AD590B">
        <w:rPr>
          <w:rFonts w:asciiTheme="minorHAnsi" w:hAnsiTheme="minorHAnsi" w:cstheme="minorHAnsi"/>
          <w:sz w:val="22"/>
          <w:szCs w:val="22"/>
        </w:rPr>
        <w:t xml:space="preserve"> accepted for presentation at the annual meeting of the Society for the Scientific Study of Sexuality, Denver, CO.</w:t>
      </w:r>
    </w:p>
    <w:p w14:paraId="3EA3253C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</w:pPr>
    </w:p>
    <w:p w14:paraId="13D849C3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lastRenderedPageBreak/>
        <w:t>Oswald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F.,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Morrison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., K.,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The influence of body shape on impressions of sexual traits</w:t>
      </w:r>
      <w:r w:rsidRPr="00AD590B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 xml:space="preserve">. </w:t>
      </w:r>
      <w:r w:rsidR="0076033B" w:rsidRPr="00AD590B">
        <w:rPr>
          <w:rFonts w:asciiTheme="minorHAnsi" w:hAnsiTheme="minorHAnsi" w:cstheme="minorHAnsi"/>
          <w:sz w:val="22"/>
          <w:szCs w:val="22"/>
        </w:rPr>
        <w:t>Poster</w:t>
      </w:r>
      <w:r w:rsidRPr="00AD590B">
        <w:rPr>
          <w:rFonts w:asciiTheme="minorHAnsi" w:hAnsiTheme="minorHAnsi" w:cstheme="minorHAnsi"/>
          <w:sz w:val="22"/>
          <w:szCs w:val="22"/>
        </w:rPr>
        <w:t xml:space="preserve"> accepted for presentation at the annual meeting of the Society for the Scientific Study of Sexuality, Denver, CO.</w:t>
      </w:r>
    </w:p>
    <w:p w14:paraId="6B9284F2" w14:textId="77777777" w:rsidR="005B215A" w:rsidRPr="00AD590B" w:rsidRDefault="005B215A" w:rsidP="000015F6">
      <w:pPr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</w:pPr>
    </w:p>
    <w:p w14:paraId="6F032036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F.,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K.,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Mavritsakis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C.,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The influence of irregular menstrual status on negative attitudes toward sexuality.</w:t>
      </w:r>
      <w:r w:rsidRPr="00AD590B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Denver, CO.</w:t>
      </w:r>
    </w:p>
    <w:p w14:paraId="65F7B1D3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bdr w:val="nil"/>
        </w:rPr>
      </w:pPr>
    </w:p>
    <w:p w14:paraId="6A6DCF61" w14:textId="77777777" w:rsidR="00B40EFB" w:rsidRPr="00AD590B" w:rsidRDefault="00B40EFB" w:rsidP="005A6D4F">
      <w:pPr>
        <w:ind w:left="630" w:hanging="63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F., </w:t>
      </w:r>
      <w:r w:rsidR="00E832E0"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Clark</w:t>
      </w:r>
      <w:r w:rsidR="00E832E0"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J.,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Morrison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K.,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(2019, November). </w:t>
      </w:r>
      <w:r w:rsidR="005A6D4F"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Breeding female entrepreneurs: E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xploring #</w:t>
      </w:r>
      <w:proofErr w:type="spellStart"/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bossbabe</w:t>
      </w:r>
      <w:proofErr w:type="spellEnd"/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 and the targeted demographics of multi-level marketing</w:t>
      </w:r>
      <w:r w:rsidR="005A6D4F"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. </w:t>
      </w:r>
      <w:r w:rsidR="0076033B" w:rsidRPr="00AD590B">
        <w:rPr>
          <w:rFonts w:asciiTheme="minorHAnsi" w:hAnsiTheme="minorHAnsi" w:cstheme="minorHAnsi"/>
          <w:sz w:val="22"/>
          <w:szCs w:val="22"/>
        </w:rPr>
        <w:t>Poster</w:t>
      </w:r>
      <w:r w:rsidR="005A6D4F" w:rsidRPr="00AD590B">
        <w:rPr>
          <w:rFonts w:asciiTheme="minorHAnsi" w:hAnsiTheme="minorHAnsi" w:cstheme="minorHAnsi"/>
          <w:sz w:val="22"/>
          <w:szCs w:val="22"/>
        </w:rPr>
        <w:t xml:space="preserve"> accepted for presentation at the annual meeting of the Society for the Scientific Study of Sexuality, Denver, CO.</w:t>
      </w:r>
    </w:p>
    <w:p w14:paraId="11B9B361" w14:textId="77777777" w:rsidR="005A6D4F" w:rsidRPr="00AD590B" w:rsidRDefault="005A6D4F" w:rsidP="000015F6">
      <w:pPr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</w:p>
    <w:p w14:paraId="1C233C60" w14:textId="77777777" w:rsidR="005B215A" w:rsidRPr="00AD590B" w:rsidRDefault="005B215A" w:rsidP="005B215A">
      <w:pPr>
        <w:ind w:left="630" w:hanging="630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Skoda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K.,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F., </w:t>
      </w:r>
      <w:r w:rsidR="009F1EB9"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Shorter</w:t>
      </w:r>
      <w:r w:rsidR="009F1EB9" w:rsidRPr="00AD590B">
        <w:rPr>
          <w:rFonts w:asciiTheme="minorHAnsi" w:eastAsia="Cambria" w:hAnsiTheme="minorHAnsi" w:cstheme="minorHAnsi"/>
          <w:sz w:val="22"/>
          <w:szCs w:val="22"/>
          <w:bdr w:val="nil"/>
        </w:rPr>
        <w:t xml:space="preserve">, L., 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&amp;</w:t>
      </w:r>
      <w:r w:rsidRPr="00AD590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Pr="00AD590B">
        <w:rPr>
          <w:rFonts w:asciiTheme="minorHAnsi" w:eastAsia="Cambria" w:hAnsiTheme="minorHAnsi" w:cstheme="minorHAnsi"/>
          <w:b/>
          <w:sz w:val="22"/>
          <w:szCs w:val="22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bdr w:val="nil"/>
        </w:rPr>
        <w:t>, C. L. (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2019,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Perceptions of variation in female genitalia following labiaplasty.</w:t>
      </w:r>
      <w:r w:rsidRPr="00AD590B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Denver, CO.</w:t>
      </w:r>
    </w:p>
    <w:p w14:paraId="0ECFE1D4" w14:textId="77777777" w:rsidR="005B215A" w:rsidRPr="00AD590B" w:rsidRDefault="005B215A" w:rsidP="000C26E0">
      <w:pPr>
        <w:ind w:left="567" w:hanging="567"/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</w:pPr>
    </w:p>
    <w:p w14:paraId="58174945" w14:textId="77777777" w:rsidR="000C26E0" w:rsidRPr="00AD590B" w:rsidRDefault="000C26E0" w:rsidP="000C26E0">
      <w:pPr>
        <w:ind w:left="567" w:hanging="567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K.,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(2018,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Sexual double standard endors</w:t>
      </w:r>
      <w:r w:rsidR="00C73B87"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>ement and attitudes about sex: T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he influence of sexual orientation.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Montreal, QC.</w:t>
      </w:r>
    </w:p>
    <w:p w14:paraId="1062D24E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</w:p>
    <w:p w14:paraId="3A2AC5F0" w14:textId="77777777" w:rsidR="000C26E0" w:rsidRPr="00AD590B" w:rsidRDefault="000C26E0" w:rsidP="000C26E0">
      <w:pPr>
        <w:ind w:left="567" w:hanging="567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Champion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A.,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Oswald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F., </w:t>
      </w:r>
      <w:r w:rsidR="00AC6F6D"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Hesse</w:t>
      </w:r>
      <w:r w:rsidR="00AC6F6D"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C., </w:t>
      </w:r>
      <w:r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Hughes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S., </w:t>
      </w:r>
      <w:r w:rsidR="00AC6F6D" w:rsidRPr="00AD590B">
        <w:rPr>
          <w:rFonts w:asciiTheme="minorHAnsi" w:eastAsia="Cambria" w:hAnsiTheme="minorHAnsi" w:cstheme="minorHAnsi"/>
          <w:sz w:val="22"/>
          <w:szCs w:val="22"/>
          <w:u w:val="single"/>
          <w:bdr w:val="nil"/>
        </w:rPr>
        <w:t>Brown</w:t>
      </w:r>
      <w:r w:rsidR="00AC6F6D"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>, K.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&amp; </w:t>
      </w:r>
      <w:r w:rsidRPr="00AD590B">
        <w:rPr>
          <w:rFonts w:asciiTheme="minorHAnsi" w:eastAsia="Cambria" w:hAnsiTheme="minorHAnsi" w:cstheme="minorHAnsi"/>
          <w:b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sz w:val="22"/>
          <w:szCs w:val="22"/>
          <w:u w:color="000000"/>
          <w:bdr w:val="nil"/>
        </w:rPr>
        <w:t xml:space="preserve">, C. L. (2018, November). </w:t>
      </w:r>
      <w:r w:rsidRPr="00AD590B"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  <w:t xml:space="preserve">The influence of relationship status and sexual orientation on reputational punishment of other women's behaviour.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Montreal, QC.</w:t>
      </w:r>
    </w:p>
    <w:p w14:paraId="15F86C98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66AC5FA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="00AC6F6D"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="00AC6F6D"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Henry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(2018,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F</w:t>
      </w:r>
      <w:r w:rsidR="00C73B87" w:rsidRPr="00AD590B">
        <w:rPr>
          <w:rFonts w:asciiTheme="minorHAnsi" w:hAnsiTheme="minorHAnsi" w:cstheme="minorHAnsi"/>
          <w:i/>
          <w:sz w:val="22"/>
          <w:szCs w:val="22"/>
        </w:rPr>
        <w:t>lirting with gender: I</w:t>
      </w:r>
      <w:r w:rsidRPr="00AD590B">
        <w:rPr>
          <w:rFonts w:asciiTheme="minorHAnsi" w:hAnsiTheme="minorHAnsi" w:cstheme="minorHAnsi"/>
          <w:i/>
          <w:sz w:val="22"/>
          <w:szCs w:val="22"/>
        </w:rPr>
        <w:t>s gender-role ideology a predictor of flirting techniques</w:t>
      </w:r>
      <w:r w:rsidR="00C73B87" w:rsidRPr="00AD590B">
        <w:rPr>
          <w:rFonts w:asciiTheme="minorHAnsi" w:hAnsiTheme="minorHAnsi" w:cstheme="minorHAnsi"/>
          <w:i/>
          <w:sz w:val="22"/>
          <w:szCs w:val="22"/>
        </w:rPr>
        <w:t>?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Montreal, QC.</w:t>
      </w:r>
    </w:p>
    <w:p w14:paraId="793A01F3" w14:textId="77777777" w:rsidR="000C26E0" w:rsidRPr="00AD590B" w:rsidRDefault="000C26E0" w:rsidP="000C26E0">
      <w:pPr>
        <w:rPr>
          <w:rFonts w:asciiTheme="minorHAnsi" w:hAnsiTheme="minorHAnsi" w:cstheme="minorHAnsi"/>
          <w:sz w:val="22"/>
          <w:szCs w:val="22"/>
        </w:rPr>
      </w:pPr>
    </w:p>
    <w:p w14:paraId="4169CA7A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(2018,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Boys,</w:t>
      </w:r>
      <w:r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i/>
          <w:sz w:val="22"/>
          <w:szCs w:val="22"/>
        </w:rPr>
        <w:t>batteries and behaviour part two: Smartphone battery levels and sexual decision making among MSM</w:t>
      </w:r>
      <w:r w:rsidRPr="00AD590B">
        <w:rPr>
          <w:rFonts w:asciiTheme="minorHAnsi" w:hAnsiTheme="minorHAnsi" w:cstheme="minorHAnsi"/>
          <w:sz w:val="22"/>
          <w:szCs w:val="22"/>
        </w:rPr>
        <w:t>. Paper accepted for presentation at the annual meeting of the Society for the Scientific Study of Sexuality, Montreal, QC.</w:t>
      </w:r>
    </w:p>
    <w:p w14:paraId="12898643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0F066F2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Oswald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F., </w:t>
      </w:r>
      <w:r w:rsidR="00AC6F6D"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="00AC6F6D"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="00AC6F6D"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="00AC6F6D"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(2018,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I’ll show you</w:t>
      </w:r>
      <w:r w:rsidR="00C73B87" w:rsidRPr="00AD590B">
        <w:rPr>
          <w:rFonts w:asciiTheme="minorHAnsi" w:hAnsiTheme="minorHAnsi" w:cstheme="minorHAnsi"/>
          <w:i/>
          <w:sz w:val="22"/>
          <w:szCs w:val="22"/>
        </w:rPr>
        <w:t xml:space="preserve"> mine so you’ll show me yours: M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otivations for photographic exhibitionism.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Montreal, QC.</w:t>
      </w:r>
    </w:p>
    <w:p w14:paraId="61AA2B01" w14:textId="77777777" w:rsidR="000C26E0" w:rsidRPr="00AD590B" w:rsidRDefault="000C26E0" w:rsidP="000C26E0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8409E14" w14:textId="77777777" w:rsidR="000C26E0" w:rsidRPr="00AD590B" w:rsidRDefault="000C26E0" w:rsidP="000C26E0">
      <w:pPr>
        <w:ind w:left="567" w:hanging="567"/>
        <w:rPr>
          <w:rFonts w:asciiTheme="minorHAnsi" w:eastAsia="Cambria" w:hAnsiTheme="minorHAnsi" w:cstheme="minorHAnsi"/>
          <w:i/>
          <w:sz w:val="22"/>
          <w:szCs w:val="22"/>
          <w:u w:color="000000"/>
          <w:bdr w:val="nil"/>
        </w:rPr>
      </w:pPr>
      <w:r w:rsidRPr="00AD590B">
        <w:rPr>
          <w:rFonts w:asciiTheme="minorHAnsi" w:eastAsia="Cambria" w:hAnsiTheme="minorHAnsi" w:cstheme="minorHAnsi"/>
          <w:bCs/>
          <w:sz w:val="22"/>
          <w:szCs w:val="22"/>
          <w:u w:val="single"/>
          <w:bdr w:val="nil"/>
        </w:rPr>
        <w:t>Oswald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, F., 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val="single"/>
          <w:bdr w:val="nil"/>
        </w:rPr>
        <w:t>Champion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, A., 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val="single"/>
          <w:bdr w:val="nil"/>
        </w:rPr>
        <w:t>Hughes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, S., 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val="single"/>
          <w:bdr w:val="nil"/>
        </w:rPr>
        <w:t>Henry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, J., &amp; </w:t>
      </w:r>
      <w:r w:rsidRPr="00AD590B">
        <w:rPr>
          <w:rFonts w:asciiTheme="minorHAnsi" w:eastAsia="Cambria" w:hAnsiTheme="minorHAnsi" w:cstheme="minorHAnsi"/>
          <w:b/>
          <w:bCs/>
          <w:sz w:val="22"/>
          <w:szCs w:val="22"/>
          <w:u w:color="000000"/>
          <w:bdr w:val="nil"/>
        </w:rPr>
        <w:t>Pedersen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, C. L. (2018, November). </w:t>
      </w:r>
      <w:r w:rsidRPr="00AD590B">
        <w:rPr>
          <w:rFonts w:asciiTheme="minorHAnsi" w:eastAsia="Cambria" w:hAnsiTheme="minorHAnsi" w:cstheme="minorHAnsi"/>
          <w:bCs/>
          <w:i/>
          <w:sz w:val="22"/>
          <w:szCs w:val="22"/>
          <w:u w:color="000000"/>
          <w:bdr w:val="nil"/>
        </w:rPr>
        <w:t>In search of the appeal of the "DILF"</w:t>
      </w:r>
      <w:r w:rsidRPr="00AD590B">
        <w:rPr>
          <w:rFonts w:asciiTheme="minorHAnsi" w:eastAsia="Cambria" w:hAnsiTheme="minorHAnsi" w:cstheme="minorHAnsi"/>
          <w:bCs/>
          <w:sz w:val="22"/>
          <w:szCs w:val="22"/>
          <w:u w:color="000000"/>
          <w:bdr w:val="nil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>Paper accepted for presentation at the annual meeting of the Society for the Scientific Study of Sexuality, Montreal, QC.</w:t>
      </w:r>
    </w:p>
    <w:p w14:paraId="41FD4181" w14:textId="77777777" w:rsidR="000C26E0" w:rsidRPr="00AD590B" w:rsidRDefault="000C26E0" w:rsidP="000015F6">
      <w:pPr>
        <w:rPr>
          <w:rFonts w:asciiTheme="minorHAnsi" w:hAnsiTheme="minorHAnsi" w:cstheme="minorHAnsi"/>
          <w:sz w:val="22"/>
          <w:szCs w:val="22"/>
        </w:rPr>
      </w:pPr>
    </w:p>
    <w:p w14:paraId="2BC6BC58" w14:textId="77777777" w:rsidR="000015F6" w:rsidRPr="00AD590B" w:rsidRDefault="000015F6" w:rsidP="00454BE9">
      <w:pPr>
        <w:pStyle w:val="Bod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color w:val="auto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color w:val="auto"/>
          <w:sz w:val="22"/>
          <w:szCs w:val="22"/>
        </w:rPr>
        <w:t xml:space="preserve">, A., </w:t>
      </w:r>
      <w:proofErr w:type="spellStart"/>
      <w:r w:rsidRPr="00AD590B">
        <w:rPr>
          <w:rFonts w:asciiTheme="minorHAnsi" w:hAnsiTheme="minorHAnsi" w:cstheme="minorHAnsi"/>
          <w:color w:val="auto"/>
          <w:sz w:val="22"/>
          <w:szCs w:val="22"/>
          <w:u w:val="single"/>
        </w:rPr>
        <w:t>Gruenhage</w:t>
      </w:r>
      <w:proofErr w:type="spellEnd"/>
      <w:r w:rsidRPr="00AD590B">
        <w:rPr>
          <w:rFonts w:asciiTheme="minorHAnsi" w:hAnsiTheme="minorHAnsi" w:cstheme="minorHAnsi"/>
          <w:color w:val="auto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color w:val="auto"/>
          <w:sz w:val="22"/>
          <w:szCs w:val="22"/>
          <w:u w:val="single"/>
        </w:rPr>
        <w:t>Lopes</w:t>
      </w:r>
      <w:r w:rsidRPr="00AD590B">
        <w:rPr>
          <w:rFonts w:asciiTheme="minorHAnsi" w:hAnsiTheme="minorHAnsi" w:cstheme="minorHAnsi"/>
          <w:color w:val="auto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color w:val="auto"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color w:val="auto"/>
          <w:sz w:val="22"/>
          <w:szCs w:val="22"/>
        </w:rPr>
        <w:t xml:space="preserve">, C. L. </w:t>
      </w:r>
      <w:r w:rsidRPr="00AD590B">
        <w:rPr>
          <w:rFonts w:asciiTheme="minorHAnsi" w:hAnsiTheme="minorHAnsi" w:cstheme="minorHAnsi"/>
          <w:sz w:val="22"/>
          <w:szCs w:val="22"/>
        </w:rPr>
        <w:t xml:space="preserve">(2017, November). </w:t>
      </w:r>
      <w:r w:rsidRPr="00AD590B">
        <w:rPr>
          <w:rFonts w:asciiTheme="minorHAnsi" w:hAnsiTheme="minorHAnsi" w:cstheme="minorHAnsi"/>
          <w:bCs/>
          <w:i/>
          <w:sz w:val="22"/>
          <w:szCs w:val="22"/>
        </w:rPr>
        <w:t>OMG</w:t>
      </w:r>
      <w:r w:rsidRPr="00AD59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pay attention to me! The impact of smartphone </w:t>
      </w:r>
      <w:proofErr w:type="gramStart"/>
      <w:r w:rsidRPr="00AD590B">
        <w:rPr>
          <w:rFonts w:asciiTheme="minorHAnsi" w:hAnsiTheme="minorHAnsi" w:cstheme="minorHAnsi"/>
          <w:i/>
          <w:color w:val="auto"/>
          <w:sz w:val="22"/>
          <w:szCs w:val="22"/>
        </w:rPr>
        <w:t>use</w:t>
      </w:r>
      <w:proofErr w:type="gramEnd"/>
      <w:r w:rsidRPr="00AD59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on relationship and sexual satisfaction among committed romantic partners</w:t>
      </w:r>
      <w:r w:rsidRPr="00AD590B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Pr="00AD590B">
        <w:rPr>
          <w:rFonts w:asciiTheme="minorHAnsi" w:hAnsiTheme="minorHAnsi" w:cstheme="minorHAnsi"/>
          <w:color w:val="auto"/>
          <w:sz w:val="22"/>
          <w:szCs w:val="22"/>
        </w:rPr>
        <w:t xml:space="preserve">Paper </w:t>
      </w:r>
      <w:r w:rsidRPr="00AD590B">
        <w:rPr>
          <w:rFonts w:asciiTheme="minorHAnsi" w:hAnsiTheme="minorHAnsi" w:cstheme="minorHAnsi"/>
          <w:sz w:val="22"/>
          <w:szCs w:val="22"/>
        </w:rPr>
        <w:t>presented at the annual meeting of the Society for the Scientific Study of Sexuality, Atlanta, GA.</w:t>
      </w:r>
    </w:p>
    <w:p w14:paraId="02344494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A37959E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Jacobs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H.,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(2017,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Expanding the parameters of self-objectification: Exploring the role of gender and sexual orientation on self-objectification and body shame.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the Society for the Scientific Study of Sexuality, Atlanta, GA.</w:t>
      </w:r>
    </w:p>
    <w:p w14:paraId="31739C8D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B49A903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="000523A5" w:rsidRPr="00AD590B">
        <w:rPr>
          <w:rFonts w:asciiTheme="minorHAnsi" w:hAnsiTheme="minorHAnsi" w:cstheme="minorHAnsi"/>
          <w:sz w:val="22"/>
          <w:szCs w:val="22"/>
          <w:u w:val="single"/>
        </w:rPr>
        <w:t>Hughes</w:t>
      </w:r>
      <w:r w:rsidR="000523A5" w:rsidRPr="00AD590B">
        <w:rPr>
          <w:rFonts w:asciiTheme="minorHAnsi" w:hAnsiTheme="minorHAnsi" w:cstheme="minorHAnsi"/>
          <w:sz w:val="22"/>
          <w:szCs w:val="22"/>
        </w:rPr>
        <w:t xml:space="preserve">, S., </w:t>
      </w:r>
      <w:r w:rsidRPr="00AD590B">
        <w:rPr>
          <w:rFonts w:asciiTheme="minorHAnsi" w:hAnsiTheme="minorHAnsi" w:cstheme="minorHAnsi"/>
          <w:sz w:val="22"/>
          <w:szCs w:val="22"/>
        </w:rPr>
        <w:t xml:space="preserve">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(2017,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Does</w:t>
      </w:r>
      <w:r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i/>
          <w:sz w:val="22"/>
          <w:szCs w:val="22"/>
        </w:rPr>
        <w:t>attractiveness influence safe sex intentions in gay</w:t>
      </w:r>
      <w:r w:rsidR="000523A5" w:rsidRPr="00AD590B">
        <w:rPr>
          <w:rFonts w:asciiTheme="minorHAnsi" w:hAnsiTheme="minorHAnsi" w:cstheme="minorHAnsi"/>
          <w:i/>
          <w:sz w:val="22"/>
          <w:szCs w:val="22"/>
        </w:rPr>
        <w:t xml:space="preserve"> men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 and lesbians?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annual meeting of the Society for the Scientific Study of Sexuality, Atlanta, GA.</w:t>
      </w:r>
    </w:p>
    <w:p w14:paraId="13E59F20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B164997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proofErr w:type="spellStart"/>
      <w:r w:rsidRPr="00AD590B">
        <w:rPr>
          <w:rFonts w:asciiTheme="minorHAnsi" w:hAnsiTheme="minorHAnsi" w:cstheme="minorHAnsi"/>
          <w:sz w:val="22"/>
          <w:szCs w:val="22"/>
          <w:u w:val="single"/>
        </w:rPr>
        <w:t>Gruenhage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Lopes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(2017,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Boys, batteries and behaviour: Smartphone battery levels and sexual decision making among gay men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annual meeting of the Society for the Scientific Study of Sexuality, Atlanta, GA.</w:t>
      </w:r>
    </w:p>
    <w:p w14:paraId="5112242F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0030281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 C. L. (2017, November). T</w:t>
      </w:r>
      <w:r w:rsidRPr="00AD590B">
        <w:rPr>
          <w:rFonts w:asciiTheme="minorHAnsi" w:hAnsiTheme="minorHAnsi" w:cstheme="minorHAnsi"/>
          <w:i/>
          <w:sz w:val="22"/>
          <w:szCs w:val="22"/>
        </w:rPr>
        <w:t>he “tramp stamp” revealed: Are women with tattoos more sexually open?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annual meeting of the Society for the Scientific Study of Sexuality, Atlanta, GA.</w:t>
      </w:r>
    </w:p>
    <w:p w14:paraId="4E83EA20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5B9B09B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en-CA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(2016, May). </w:t>
      </w:r>
      <w:r w:rsidRPr="00AD590B">
        <w:rPr>
          <w:rFonts w:asciiTheme="minorHAnsi" w:hAnsiTheme="minorHAnsi" w:cstheme="minorHAnsi"/>
          <w:bCs/>
          <w:i/>
          <w:sz w:val="22"/>
          <w:szCs w:val="22"/>
          <w:lang w:val="en-CA"/>
        </w:rPr>
        <w:t>The relationship between televised homophobic humour and attitudes toward sexual orientation</w:t>
      </w:r>
      <w:r w:rsidRPr="00AD590B">
        <w:rPr>
          <w:rFonts w:asciiTheme="minorHAnsi" w:hAnsiTheme="minorHAnsi" w:cstheme="minorHAnsi"/>
          <w:i/>
          <w:sz w:val="22"/>
          <w:szCs w:val="22"/>
          <w:lang w:val="en-CA"/>
        </w:rPr>
        <w:t>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Poster presented at the annual meeting of Western Psychological Association, Long Beach, CA.</w:t>
      </w:r>
    </w:p>
    <w:p w14:paraId="2FB90220" w14:textId="77777777" w:rsidR="000015F6" w:rsidRPr="00AD590B" w:rsidRDefault="000015F6" w:rsidP="000015F6">
      <w:pPr>
        <w:spacing w:line="240" w:lineRule="atLeast"/>
        <w:rPr>
          <w:rFonts w:asciiTheme="minorHAnsi" w:hAnsiTheme="minorHAnsi" w:cstheme="minorHAnsi"/>
          <w:sz w:val="22"/>
          <w:szCs w:val="22"/>
          <w:lang w:val="en-CA"/>
        </w:rPr>
      </w:pPr>
    </w:p>
    <w:p w14:paraId="67935AF7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en-CA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(2016,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H</w:t>
      </w:r>
      <w:r w:rsidRPr="00AD590B">
        <w:rPr>
          <w:rFonts w:asciiTheme="minorHAnsi" w:hAnsiTheme="minorHAnsi" w:cstheme="minorHAnsi"/>
          <w:bCs/>
          <w:i/>
          <w:sz w:val="22"/>
          <w:szCs w:val="22"/>
        </w:rPr>
        <w:t>ow pornography shapes our understanding of sexual anatomy, physiology, and sexual behaviors</w:t>
      </w:r>
      <w:r w:rsidRPr="00AD590B">
        <w:rPr>
          <w:rFonts w:asciiTheme="minorHAnsi" w:hAnsiTheme="minorHAnsi" w:cstheme="minorHAnsi"/>
          <w:i/>
          <w:sz w:val="22"/>
          <w:szCs w:val="22"/>
          <w:lang w:val="en-CA"/>
        </w:rPr>
        <w:t>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Poster presented at the annual meeting of Western Psychological Association, Long Beach, CA.</w:t>
      </w:r>
    </w:p>
    <w:p w14:paraId="1B15B1AA" w14:textId="77777777" w:rsidR="000015F6" w:rsidRPr="00AD590B" w:rsidRDefault="000015F6" w:rsidP="000015F6">
      <w:pPr>
        <w:spacing w:line="240" w:lineRule="atLeast"/>
        <w:rPr>
          <w:rFonts w:asciiTheme="minorHAnsi" w:hAnsiTheme="minorHAnsi" w:cstheme="minorHAnsi"/>
          <w:sz w:val="22"/>
          <w:szCs w:val="22"/>
          <w:lang w:val="en-CA"/>
        </w:rPr>
      </w:pPr>
    </w:p>
    <w:p w14:paraId="2A4D8ADF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  <w:lang w:val="en-CA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(2016, May). </w:t>
      </w:r>
      <w:r w:rsidRPr="00AD590B">
        <w:rPr>
          <w:rFonts w:asciiTheme="minorHAnsi" w:hAnsiTheme="minorHAnsi" w:cstheme="minorHAnsi"/>
          <w:bCs/>
          <w:i/>
          <w:sz w:val="22"/>
          <w:szCs w:val="22"/>
          <w:lang w:val="en-CA"/>
        </w:rPr>
        <w:t>Forcible, drug-facilitated, &amp; incapacitated sexual assault among undergraduate women using a Canadian university sample</w:t>
      </w:r>
      <w:r w:rsidRPr="00AD590B">
        <w:rPr>
          <w:rFonts w:asciiTheme="minorHAnsi" w:hAnsiTheme="minorHAnsi" w:cstheme="minorHAnsi"/>
          <w:i/>
          <w:sz w:val="22"/>
          <w:szCs w:val="22"/>
          <w:lang w:val="en-CA"/>
        </w:rPr>
        <w:t>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Poster presented at the annual meeting of Western Psychological Association, Long Beach, CA.</w:t>
      </w:r>
    </w:p>
    <w:p w14:paraId="7BD544C1" w14:textId="77777777" w:rsidR="000015F6" w:rsidRPr="00AD590B" w:rsidRDefault="000015F6" w:rsidP="000015F6">
      <w:pPr>
        <w:spacing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FBBA5B6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Morrison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 E.,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(2016, May). </w:t>
      </w:r>
      <w:r w:rsidRPr="00AD590B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The </w:t>
      </w:r>
      <w:r w:rsidRPr="00AD590B">
        <w:rPr>
          <w:rFonts w:asciiTheme="minorHAnsi" w:hAnsiTheme="minorHAnsi" w:cstheme="minorHAnsi"/>
          <w:i/>
          <w:sz w:val="22"/>
          <w:szCs w:val="22"/>
        </w:rPr>
        <w:t>influence of disability on attributions of blame toward victims of sexual assault.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Poster presented at the annual meeting of Western Psychological Association, Long Beach, CA.</w:t>
      </w:r>
    </w:p>
    <w:p w14:paraId="1CD10BDD" w14:textId="77777777" w:rsidR="000015F6" w:rsidRPr="00AD590B" w:rsidRDefault="000015F6" w:rsidP="000015F6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AC0E179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(2016, May). </w:t>
      </w:r>
      <w:r w:rsidRPr="00AD590B">
        <w:rPr>
          <w:rFonts w:asciiTheme="minorHAnsi" w:hAnsiTheme="minorHAnsi" w:cstheme="minorHAnsi"/>
          <w:bCs/>
          <w:i/>
          <w:sz w:val="22"/>
          <w:szCs w:val="22"/>
          <w:lang w:val="en-CA"/>
        </w:rPr>
        <w:t>The influence of sexually explicit material on body image and self-esteem</w:t>
      </w:r>
      <w:r w:rsidRPr="00AD590B">
        <w:rPr>
          <w:rFonts w:asciiTheme="minorHAnsi" w:hAnsiTheme="minorHAnsi" w:cstheme="minorHAnsi"/>
          <w:i/>
          <w:sz w:val="22"/>
          <w:szCs w:val="22"/>
          <w:lang w:val="en-CA"/>
        </w:rPr>
        <w:t xml:space="preserve">. </w:t>
      </w:r>
      <w:r w:rsidRPr="00AD590B">
        <w:rPr>
          <w:rFonts w:asciiTheme="minorHAnsi" w:hAnsiTheme="minorHAnsi" w:cstheme="minorHAnsi"/>
          <w:sz w:val="22"/>
          <w:szCs w:val="22"/>
        </w:rPr>
        <w:t>Poster presented at the annual meeting of Western Psychological Association, Long Beach, CA.</w:t>
      </w:r>
    </w:p>
    <w:p w14:paraId="74969DAB" w14:textId="77777777" w:rsidR="000015F6" w:rsidRPr="00AD590B" w:rsidRDefault="000015F6" w:rsidP="000015F6">
      <w:pPr>
        <w:spacing w:line="240" w:lineRule="atLeast"/>
        <w:rPr>
          <w:rFonts w:asciiTheme="minorHAnsi" w:hAnsiTheme="minorHAnsi" w:cstheme="minorHAnsi"/>
          <w:sz w:val="22"/>
          <w:szCs w:val="22"/>
          <w:lang w:val="en-CA"/>
        </w:rPr>
      </w:pPr>
    </w:p>
    <w:p w14:paraId="512BAA99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(2015, July). 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 Sex positivity in research and education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biennial meeting of the International Conference on the Teaching of Psychology, Vancouver, BC.</w:t>
      </w:r>
    </w:p>
    <w:p w14:paraId="133C84A1" w14:textId="77777777" w:rsidR="000015F6" w:rsidRPr="00AD590B" w:rsidRDefault="000015F6" w:rsidP="000015F6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3B8CE30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Elder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(2015,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The effects of pornography exposure: A meta-analysis, 2000-2014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Western Psychological Association, Las Vegas, NV.</w:t>
      </w:r>
    </w:p>
    <w:p w14:paraId="33CAB5AB" w14:textId="77777777" w:rsidR="000015F6" w:rsidRPr="00AD590B" w:rsidRDefault="000015F6" w:rsidP="000015F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 w:eastAsia="en-US"/>
        </w:rPr>
      </w:pPr>
    </w:p>
    <w:p w14:paraId="02A83DBD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Lewis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B.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Cook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B.,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Skoda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(2015,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Challenging homosexual masculinity: A test of the masculine overcompensation hypothesis in gay men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Western Psychological Association, Las Vegas, NV.</w:t>
      </w:r>
    </w:p>
    <w:p w14:paraId="0B551C42" w14:textId="77777777" w:rsidR="000015F6" w:rsidRPr="00AD590B" w:rsidRDefault="000015F6" w:rsidP="000015F6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B29C3FA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lastRenderedPageBreak/>
        <w:t>Morrison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 E.,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Cook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B.,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Brown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(2015,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A meta-analysis of attitudes toward bisexuality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Western Psychological Association, Las Vegas, NV.</w:t>
      </w:r>
    </w:p>
    <w:p w14:paraId="6C5040E6" w14:textId="77777777" w:rsidR="000015F6" w:rsidRPr="00AD590B" w:rsidRDefault="000015F6" w:rsidP="000015F6">
      <w:pPr>
        <w:spacing w:line="24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D6A878" w14:textId="77777777" w:rsidR="000015F6" w:rsidRPr="00AD590B" w:rsidRDefault="000015F6" w:rsidP="00454BE9">
      <w:pPr>
        <w:spacing w:line="240" w:lineRule="atLeas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Morrison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 E.,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(2015,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The influence of sexual orientation on attributions of blame toward victims of sexual assault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Western Psychological Association, Las Vegas, NV.</w:t>
      </w:r>
    </w:p>
    <w:p w14:paraId="0F09F99C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CB98C5F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(2014. May). 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Investigating differences between </w:t>
      </w:r>
      <w:proofErr w:type="spellStart"/>
      <w:r w:rsidRPr="00AD590B">
        <w:rPr>
          <w:rFonts w:asciiTheme="minorHAnsi" w:hAnsiTheme="minorHAnsi" w:cstheme="minorHAnsi"/>
          <w:i/>
          <w:sz w:val="22"/>
          <w:szCs w:val="22"/>
        </w:rPr>
        <w:t>sexters</w:t>
      </w:r>
      <w:proofErr w:type="spellEnd"/>
      <w:r w:rsidRPr="00AD590B">
        <w:rPr>
          <w:rFonts w:asciiTheme="minorHAnsi" w:hAnsiTheme="minorHAnsi" w:cstheme="minorHAnsi"/>
          <w:i/>
          <w:sz w:val="22"/>
          <w:szCs w:val="22"/>
        </w:rPr>
        <w:t xml:space="preserve"> and non-</w:t>
      </w:r>
      <w:proofErr w:type="spellStart"/>
      <w:r w:rsidRPr="00AD590B">
        <w:rPr>
          <w:rFonts w:asciiTheme="minorHAnsi" w:hAnsiTheme="minorHAnsi" w:cstheme="minorHAnsi"/>
          <w:i/>
          <w:sz w:val="22"/>
          <w:szCs w:val="22"/>
        </w:rPr>
        <w:t>sexters</w:t>
      </w:r>
      <w:proofErr w:type="spellEnd"/>
      <w:r w:rsidRPr="00AD590B">
        <w:rPr>
          <w:rFonts w:asciiTheme="minorHAnsi" w:hAnsiTheme="minorHAnsi" w:cstheme="minorHAnsi"/>
          <w:i/>
          <w:sz w:val="22"/>
          <w:szCs w:val="22"/>
        </w:rPr>
        <w:t xml:space="preserve"> on attitudes, subjective norms, &amp; risky sexual behaviours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Association for Psychological Science, San Francisco, CA.</w:t>
      </w:r>
    </w:p>
    <w:p w14:paraId="454AE2EA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4F01302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Champion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Hesse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Lewis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B.,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 (2014,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Changes in perceptions of exotic dance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Association for Psychological Science, San Francisco, CA.</w:t>
      </w:r>
    </w:p>
    <w:p w14:paraId="6916120F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BFBD97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Clark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Parsons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 (2014,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Two closets at work:  How embedded are gender and sexuality in our heuristic schema</w:t>
      </w:r>
      <w:r w:rsidRPr="00AD590B">
        <w:rPr>
          <w:rFonts w:asciiTheme="minorHAnsi" w:hAnsiTheme="minorHAnsi" w:cstheme="minorHAnsi"/>
          <w:sz w:val="22"/>
          <w:szCs w:val="22"/>
        </w:rPr>
        <w:t>s? Poster presented at the annual meeting of the Association for Psychological Science, San Francisco, CA.</w:t>
      </w:r>
    </w:p>
    <w:p w14:paraId="6CD91229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E9A9399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Ratcliff-Elder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Reichl, A.  (2014,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Whips and chains excite me: BDSM, social acceptance, and the sexual double standard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Association for Psychological Science, San Francisco, CA.</w:t>
      </w:r>
    </w:p>
    <w:p w14:paraId="6B1D3337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42AEA1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Lilly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>, C. L. (2012, June).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 Attitudes and attributions of responsibility toward sexual minorities. </w:t>
      </w:r>
      <w:r w:rsidRPr="00AD590B">
        <w:rPr>
          <w:rFonts w:asciiTheme="minorHAnsi" w:hAnsiTheme="minorHAnsi" w:cstheme="minorHAnsi"/>
          <w:sz w:val="22"/>
          <w:szCs w:val="22"/>
        </w:rPr>
        <w:t>Paper presented at the Connecting Minds National Undergraduate Research Conference in Psychology, Richmond, BC.</w:t>
      </w:r>
    </w:p>
    <w:p w14:paraId="4B3234D3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i/>
          <w:sz w:val="22"/>
          <w:szCs w:val="22"/>
        </w:rPr>
      </w:pPr>
    </w:p>
    <w:p w14:paraId="6021506D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C.L., Lymburner,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Ali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Coburn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P. I., &amp; Dastur, F.  (2011, July). </w:t>
      </w:r>
      <w:r w:rsidRPr="00AD590B">
        <w:rPr>
          <w:rFonts w:asciiTheme="minorHAnsi" w:hAnsiTheme="minorHAnsi" w:cstheme="minorHAnsi"/>
          <w:i/>
          <w:sz w:val="22"/>
          <w:szCs w:val="22"/>
        </w:rPr>
        <w:t>Organizing an undergraduate psychology conference: The successes and challenges of employing a student-led approach.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biennial meeting of International Conference on the Teaching of Psychology, Vancouver, BC.</w:t>
      </w:r>
    </w:p>
    <w:p w14:paraId="79175443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089969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Leveque</w:t>
      </w:r>
      <w:r w:rsidRPr="00AD590B">
        <w:rPr>
          <w:rFonts w:asciiTheme="minorHAnsi" w:hAnsiTheme="minorHAnsi" w:cstheme="minorHAnsi"/>
          <w:sz w:val="22"/>
          <w:szCs w:val="22"/>
        </w:rPr>
        <w:t xml:space="preserve">, H. R.,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(2010,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Emerging adulthood: An age of sexual experimentation or sexual self-focus?</w:t>
      </w:r>
      <w:r w:rsidRPr="00AD590B">
        <w:rPr>
          <w:rFonts w:asciiTheme="minorHAnsi" w:hAnsiTheme="minorHAnsi" w:cstheme="minorHAnsi"/>
          <w:sz w:val="22"/>
          <w:szCs w:val="22"/>
        </w:rPr>
        <w:t xml:space="preserve"> Poster presented at the annual meeting of the Association for Psychological Science, Boston, MA.</w:t>
      </w:r>
    </w:p>
    <w:p w14:paraId="57F2096A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B601127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i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Parry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C.,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(2009,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The prevalence of externalizing disorders:  Conduct disorder and oppositional defiant disorder in British Columbia’s foster children. </w:t>
      </w:r>
      <w:r w:rsidRPr="00AD590B">
        <w:rPr>
          <w:rFonts w:asciiTheme="minorHAnsi" w:hAnsiTheme="minorHAnsi" w:cstheme="minorHAnsi"/>
          <w:sz w:val="22"/>
          <w:szCs w:val="22"/>
        </w:rPr>
        <w:t>Paper presented at the Connecting Minds National Undergraduate Research Conference in Psychology, Richmond, BC.</w:t>
      </w:r>
    </w:p>
    <w:p w14:paraId="2F7F09B8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7A497C2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&amp;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Shim</w:t>
      </w:r>
      <w:r w:rsidRPr="00AD590B">
        <w:rPr>
          <w:rFonts w:asciiTheme="minorHAnsi" w:hAnsiTheme="minorHAnsi" w:cstheme="minorHAnsi"/>
          <w:sz w:val="22"/>
          <w:szCs w:val="22"/>
        </w:rPr>
        <w:t xml:space="preserve">, V. Y. (2008, June). </w:t>
      </w:r>
      <w:r w:rsidRPr="00AD590B">
        <w:rPr>
          <w:rFonts w:asciiTheme="minorHAnsi" w:hAnsiTheme="minorHAnsi" w:cstheme="minorHAnsi"/>
          <w:i/>
          <w:sz w:val="22"/>
          <w:szCs w:val="22"/>
        </w:rPr>
        <w:t>A teen sexual revolution? Changes in and correlates of the teen sexual timetable</w:t>
      </w:r>
      <w:r w:rsidRPr="00AD590B">
        <w:rPr>
          <w:rFonts w:asciiTheme="minorHAnsi" w:hAnsiTheme="minorHAnsi" w:cstheme="minorHAnsi"/>
          <w:sz w:val="22"/>
          <w:szCs w:val="22"/>
        </w:rPr>
        <w:t xml:space="preserve">. Paper presented at the annual meeting of the Jean Piaget Society, Quebec City, QC.  </w:t>
      </w:r>
    </w:p>
    <w:p w14:paraId="405EC4FE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B8241C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Hurd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Yager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Rombough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A., &amp; Iarocci, G. (2008,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A new predictor of stress in mothers of children with autism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International Meeting for Autism Research, London, UK.</w:t>
      </w:r>
    </w:p>
    <w:p w14:paraId="494E05DC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143B1E5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AD590B">
        <w:rPr>
          <w:rFonts w:asciiTheme="minorHAnsi" w:hAnsiTheme="minorHAnsi" w:cstheme="minorHAnsi"/>
          <w:sz w:val="22"/>
          <w:szCs w:val="22"/>
        </w:rPr>
        <w:lastRenderedPageBreak/>
        <w:t>Rombough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A.,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Hurd</w:t>
      </w:r>
      <w:r w:rsidRPr="00AD590B">
        <w:rPr>
          <w:rFonts w:asciiTheme="minorHAnsi" w:hAnsiTheme="minorHAnsi" w:cstheme="minorHAnsi"/>
          <w:sz w:val="22"/>
          <w:szCs w:val="22"/>
        </w:rPr>
        <w:t xml:space="preserve">, K.,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Elfers, T., Iarocci, G.,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Yager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J. (2008,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Fear of negative close versus public social judgment in mothers of children with autism spectrum disorders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International Meeting for Autism Research, London, UK.</w:t>
      </w:r>
    </w:p>
    <w:p w14:paraId="2D0C8A64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525DCE4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="003C5F26" w:rsidRPr="00AD590B">
        <w:rPr>
          <w:rFonts w:asciiTheme="minorHAnsi" w:hAnsiTheme="minorHAnsi" w:cstheme="minorHAnsi"/>
          <w:sz w:val="22"/>
          <w:szCs w:val="22"/>
        </w:rPr>
        <w:t>, C. L.,</w:t>
      </w:r>
      <w:r w:rsidRPr="00AD590B">
        <w:rPr>
          <w:rFonts w:asciiTheme="minorHAnsi" w:hAnsiTheme="minorHAnsi" w:cstheme="minorHAnsi"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Shim</w:t>
      </w:r>
      <w:r w:rsidRPr="00AD590B">
        <w:rPr>
          <w:rFonts w:asciiTheme="minorHAnsi" w:hAnsiTheme="minorHAnsi" w:cstheme="minorHAnsi"/>
          <w:sz w:val="22"/>
          <w:szCs w:val="22"/>
        </w:rPr>
        <w:t xml:space="preserve">, V. Y.,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Orban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L. L.,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Bassi</w:t>
      </w:r>
      <w:r w:rsidRPr="00AD590B">
        <w:rPr>
          <w:rFonts w:asciiTheme="minorHAnsi" w:hAnsiTheme="minorHAnsi" w:cstheme="minorHAnsi"/>
          <w:sz w:val="22"/>
          <w:szCs w:val="22"/>
        </w:rPr>
        <w:t xml:space="preserve">, A. K.,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Wilder</w:t>
      </w:r>
      <w:r w:rsidRPr="00AD590B">
        <w:rPr>
          <w:rFonts w:asciiTheme="minorHAnsi" w:hAnsiTheme="minorHAnsi" w:cstheme="minorHAnsi"/>
          <w:sz w:val="22"/>
          <w:szCs w:val="22"/>
        </w:rPr>
        <w:t xml:space="preserve">, J. J., </w:t>
      </w:r>
      <w:r w:rsidRPr="00AD590B">
        <w:rPr>
          <w:rFonts w:asciiTheme="minorHAnsi" w:hAnsiTheme="minorHAnsi" w:cstheme="minorHAnsi"/>
          <w:sz w:val="22"/>
          <w:szCs w:val="22"/>
          <w:u w:val="single"/>
        </w:rPr>
        <w:t>Behr</w:t>
      </w:r>
      <w:r w:rsidRPr="00AD590B">
        <w:rPr>
          <w:rFonts w:asciiTheme="minorHAnsi" w:hAnsiTheme="minorHAnsi" w:cstheme="minorHAnsi"/>
          <w:sz w:val="22"/>
          <w:szCs w:val="22"/>
        </w:rPr>
        <w:t xml:space="preserve">, M.,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  <w:u w:val="single"/>
        </w:rPr>
        <w:t>Lucow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J. (2007, May). </w:t>
      </w:r>
      <w:r w:rsidRPr="00AD590B">
        <w:rPr>
          <w:rFonts w:asciiTheme="minorHAnsi" w:hAnsiTheme="minorHAnsi" w:cstheme="minorHAnsi"/>
          <w:i/>
          <w:sz w:val="22"/>
          <w:szCs w:val="22"/>
        </w:rPr>
        <w:t>What is really going on? Changes in and correlates of the teen sexual timetable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biennial meeting of the Western Psychological Association, Vancouver, BC.</w:t>
      </w:r>
    </w:p>
    <w:p w14:paraId="28980A5F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BD2956F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Williams</w:t>
      </w:r>
      <w:r w:rsidRPr="00AD590B">
        <w:rPr>
          <w:rFonts w:asciiTheme="minorHAnsi" w:hAnsiTheme="minorHAnsi" w:cstheme="minorHAnsi"/>
          <w:sz w:val="22"/>
          <w:szCs w:val="22"/>
        </w:rPr>
        <w:t>, M. K.</w:t>
      </w:r>
      <w:r w:rsidR="003C5F26" w:rsidRPr="00AD590B">
        <w:rPr>
          <w:rFonts w:asciiTheme="minorHAnsi" w:hAnsiTheme="minorHAnsi" w:cstheme="minorHAnsi"/>
          <w:sz w:val="22"/>
          <w:szCs w:val="22"/>
        </w:rPr>
        <w:t>,</w:t>
      </w:r>
      <w:r w:rsidRPr="00AD590B">
        <w:rPr>
          <w:rFonts w:asciiTheme="minorHAnsi" w:hAnsiTheme="minorHAnsi" w:cstheme="minorHAnsi"/>
          <w:sz w:val="22"/>
          <w:szCs w:val="22"/>
        </w:rPr>
        <w:t xml:space="preserve"> &amp;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 C. L. (January, 2006). </w:t>
      </w:r>
      <w:r w:rsidRPr="00AD590B">
        <w:rPr>
          <w:rFonts w:asciiTheme="minorHAnsi" w:hAnsiTheme="minorHAnsi" w:cstheme="minorHAnsi"/>
          <w:i/>
          <w:sz w:val="22"/>
          <w:szCs w:val="22"/>
        </w:rPr>
        <w:t>The individualism and collectivism dichotomy: Theoretical, methodological, and ontological implications for cultural research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National Multicultural Conference and Summit, Seattle, WA.</w:t>
      </w:r>
    </w:p>
    <w:p w14:paraId="08BBA2A3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15AFC7E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  <w:u w:val="single"/>
        </w:rPr>
        <w:t>Williams</w:t>
      </w:r>
      <w:r w:rsidRPr="00AD590B">
        <w:rPr>
          <w:rFonts w:asciiTheme="minorHAnsi" w:hAnsiTheme="minorHAnsi" w:cstheme="minorHAnsi"/>
          <w:sz w:val="22"/>
          <w:szCs w:val="22"/>
        </w:rPr>
        <w:t xml:space="preserve">, M. K., </w:t>
      </w: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Schonert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-Reichl, K. A.  (2005, June). 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Relations of emotional understanding to dimensions of aggression and prosocial behavior in </w:t>
      </w:r>
      <w:r w:rsidR="00732EE3" w:rsidRPr="00AD590B">
        <w:rPr>
          <w:rFonts w:asciiTheme="minorHAnsi" w:hAnsiTheme="minorHAnsi" w:cstheme="minorHAnsi"/>
          <w:i/>
          <w:sz w:val="22"/>
          <w:szCs w:val="22"/>
        </w:rPr>
        <w:t>pre-and</w:t>
      </w:r>
      <w:r w:rsidRPr="00AD590B">
        <w:rPr>
          <w:rFonts w:asciiTheme="minorHAnsi" w:hAnsiTheme="minorHAnsi" w:cstheme="minorHAnsi"/>
          <w:i/>
          <w:sz w:val="22"/>
          <w:szCs w:val="22"/>
        </w:rPr>
        <w:t xml:space="preserve"> early adolescents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Jean Piaget Society, Vancouver, BC.</w:t>
      </w:r>
    </w:p>
    <w:p w14:paraId="3A9526DF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700FC3A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b/>
          <w:sz w:val="22"/>
          <w:szCs w:val="22"/>
        </w:rPr>
        <w:t>Pedersen</w:t>
      </w:r>
      <w:r w:rsidRPr="00AD590B">
        <w:rPr>
          <w:rFonts w:asciiTheme="minorHAnsi" w:hAnsiTheme="minorHAnsi" w:cstheme="minorHAnsi"/>
          <w:sz w:val="22"/>
          <w:szCs w:val="22"/>
        </w:rPr>
        <w:t xml:space="preserve">, C. L. (2005, June). </w:t>
      </w:r>
      <w:r w:rsidRPr="00AD590B">
        <w:rPr>
          <w:rFonts w:asciiTheme="minorHAnsi" w:hAnsiTheme="minorHAnsi" w:cstheme="minorHAnsi"/>
          <w:i/>
          <w:sz w:val="22"/>
          <w:szCs w:val="22"/>
        </w:rPr>
        <w:t>Children’s conceptions of psychopathology in their peers: Relations to perspective taking and emotion knowledge.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annual meeting of the Jean Piaget Society, Vancouver, BC.</w:t>
      </w:r>
    </w:p>
    <w:p w14:paraId="4BD8EDEC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C2C610E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Butler, D. L., Jarvis, S.,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Beckingham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B., Novak, H., &amp;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 (2001, April). </w:t>
      </w:r>
      <w:r w:rsidRPr="00AD590B">
        <w:rPr>
          <w:rFonts w:asciiTheme="minorHAnsi" w:hAnsiTheme="minorHAnsi" w:cstheme="minorHAnsi"/>
          <w:i/>
          <w:sz w:val="22"/>
          <w:szCs w:val="22"/>
        </w:rPr>
        <w:t>Teachers as facilitators of students’ strategic performance: Promoting academic success by secondary students with learning disabilities.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annual meeting of the American Educational Research Association, Seattle, WA.</w:t>
      </w:r>
    </w:p>
    <w:p w14:paraId="2D944CA0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D4C573D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Butler, D. L., Novak, H. J.,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Beckingham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B.,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L., &amp; Jarvis, S. (2001, April). </w:t>
      </w:r>
      <w:r w:rsidRPr="00AD590B">
        <w:rPr>
          <w:rFonts w:asciiTheme="minorHAnsi" w:hAnsiTheme="minorHAnsi" w:cstheme="minorHAnsi"/>
          <w:i/>
          <w:sz w:val="22"/>
          <w:szCs w:val="22"/>
        </w:rPr>
        <w:t>Professional development and meaningful change: Towards sustaining an instructional innovation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annual meeting of the American Educational Research Association, Seattle, WA.</w:t>
      </w:r>
    </w:p>
    <w:p w14:paraId="64BB9314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B0650E4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Butler, D. L.,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L., Poole, S. L., Novak, H. J.,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Karvat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F. C. (2000, April). </w:t>
      </w:r>
      <w:r w:rsidRPr="00AD590B">
        <w:rPr>
          <w:rFonts w:asciiTheme="minorHAnsi" w:hAnsiTheme="minorHAnsi" w:cstheme="minorHAnsi"/>
          <w:i/>
          <w:sz w:val="22"/>
          <w:szCs w:val="22"/>
        </w:rPr>
        <w:t>Investigating an application of strategic content learning: Promoting strategy development in group contexts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annual meeting of the American Educational Research Association, New Orleans, LA.</w:t>
      </w:r>
    </w:p>
    <w:p w14:paraId="0C5A0084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3D27894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AD590B">
        <w:rPr>
          <w:rFonts w:asciiTheme="minorHAnsi" w:hAnsiTheme="minorHAnsi" w:cstheme="minorHAnsi"/>
          <w:sz w:val="22"/>
          <w:szCs w:val="22"/>
        </w:rPr>
        <w:t>Schonert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-Reichl, K. A.,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L, Novak, H. J.,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Krivel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-Zacks, G., Matsuba, K., &amp; Robinson, L. (1999,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Indexing moral reasoning transition during early adolescence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biennial meeting of the Association for Moral Education, Minneapolis, MN.</w:t>
      </w:r>
    </w:p>
    <w:p w14:paraId="6C68C18B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9D5F466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AD590B">
        <w:rPr>
          <w:rFonts w:asciiTheme="minorHAnsi" w:hAnsiTheme="minorHAnsi" w:cstheme="minorHAnsi"/>
          <w:sz w:val="22"/>
          <w:szCs w:val="22"/>
        </w:rPr>
        <w:t>Schonert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-Reichl, K. A., &amp;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 (1998, February). </w:t>
      </w:r>
      <w:r w:rsidRPr="00AD590B">
        <w:rPr>
          <w:rFonts w:asciiTheme="minorHAnsi" w:hAnsiTheme="minorHAnsi" w:cstheme="minorHAnsi"/>
          <w:i/>
          <w:sz w:val="22"/>
          <w:szCs w:val="22"/>
        </w:rPr>
        <w:t>Understanding risk and resilience in adolescence: Exploring the effects of social cognition, social support, and school context on adjustment</w:t>
      </w:r>
      <w:r w:rsidRPr="00AD590B">
        <w:rPr>
          <w:rFonts w:asciiTheme="minorHAnsi" w:hAnsiTheme="minorHAnsi" w:cstheme="minorHAnsi"/>
          <w:sz w:val="22"/>
          <w:szCs w:val="22"/>
        </w:rPr>
        <w:t>. Poster presented at the biennial meeting of the Society for Research on Adolescence, San Diego, CA.</w:t>
      </w:r>
    </w:p>
    <w:p w14:paraId="700DAD1E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57B73D5A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 (1997, November). </w:t>
      </w:r>
      <w:r w:rsidRPr="00AD590B">
        <w:rPr>
          <w:rFonts w:asciiTheme="minorHAnsi" w:hAnsiTheme="minorHAnsi" w:cstheme="minorHAnsi"/>
          <w:i/>
          <w:sz w:val="22"/>
          <w:szCs w:val="22"/>
        </w:rPr>
        <w:t>Prosocial moral reasoning, empathy, and perspective-taking among delinquents and nondelinquents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biennial meeting of the Association for Moral Education, Atlanta, GA.</w:t>
      </w:r>
    </w:p>
    <w:p w14:paraId="2BB97D70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60E0011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lastRenderedPageBreak/>
        <w:t xml:space="preserve">Butler, D. L.,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L., Poole, S. L., MacLeod, W. B.,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Syer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K. (1997, June). </w:t>
      </w:r>
      <w:r w:rsidRPr="00AD590B">
        <w:rPr>
          <w:rFonts w:asciiTheme="minorHAnsi" w:hAnsiTheme="minorHAnsi" w:cstheme="minorHAnsi"/>
          <w:i/>
          <w:sz w:val="22"/>
          <w:szCs w:val="22"/>
        </w:rPr>
        <w:t>Teaching peer tutors to support strategic learning by post-secondary students with learning disabilities: Results from two studies</w:t>
      </w:r>
      <w:r w:rsidRPr="00AD590B">
        <w:rPr>
          <w:rFonts w:asciiTheme="minorHAnsi" w:hAnsiTheme="minorHAnsi" w:cstheme="minorHAnsi"/>
          <w:sz w:val="22"/>
          <w:szCs w:val="22"/>
        </w:rPr>
        <w:t>. Paper presented at the annual meeting of the Canadian Society for Studies in Education, St. John’s, NF.</w:t>
      </w:r>
    </w:p>
    <w:p w14:paraId="62253F80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A01FB99" w14:textId="77777777" w:rsidR="000015F6" w:rsidRPr="00AD590B" w:rsidRDefault="000015F6" w:rsidP="00454BE9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Butler, D. L.,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Kamann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M. P., </w:t>
      </w:r>
      <w:proofErr w:type="spellStart"/>
      <w:r w:rsidRPr="00AD590B">
        <w:rPr>
          <w:rFonts w:asciiTheme="minorHAnsi" w:hAnsiTheme="minorHAnsi" w:cstheme="minorHAnsi"/>
          <w:b/>
          <w:sz w:val="22"/>
          <w:szCs w:val="22"/>
        </w:rPr>
        <w:t>Elaschuk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C. L., Poole, S., MacLeod, W. B., &amp; </w:t>
      </w:r>
      <w:proofErr w:type="spellStart"/>
      <w:r w:rsidRPr="00AD590B">
        <w:rPr>
          <w:rFonts w:asciiTheme="minorHAnsi" w:hAnsiTheme="minorHAnsi" w:cstheme="minorHAnsi"/>
          <w:sz w:val="22"/>
          <w:szCs w:val="22"/>
        </w:rPr>
        <w:t>Syer</w:t>
      </w:r>
      <w:proofErr w:type="spellEnd"/>
      <w:r w:rsidRPr="00AD590B">
        <w:rPr>
          <w:rFonts w:asciiTheme="minorHAnsi" w:hAnsiTheme="minorHAnsi" w:cstheme="minorHAnsi"/>
          <w:sz w:val="22"/>
          <w:szCs w:val="22"/>
        </w:rPr>
        <w:t xml:space="preserve">, K. D. (1996, April). </w:t>
      </w:r>
      <w:r w:rsidRPr="00AD590B">
        <w:rPr>
          <w:rFonts w:asciiTheme="minorHAnsi" w:hAnsiTheme="minorHAnsi" w:cstheme="minorHAnsi"/>
          <w:i/>
          <w:sz w:val="22"/>
          <w:szCs w:val="22"/>
        </w:rPr>
        <w:t>Cross case analysis: Student characteristics and the development of strategic learning.</w:t>
      </w:r>
      <w:r w:rsidRPr="00AD590B">
        <w:rPr>
          <w:rFonts w:asciiTheme="minorHAnsi" w:hAnsiTheme="minorHAnsi" w:cstheme="minorHAnsi"/>
          <w:sz w:val="22"/>
          <w:szCs w:val="22"/>
        </w:rPr>
        <w:t xml:space="preserve"> Paper presented at the annual meeting of the American Educational Research Association, New York, NY.</w:t>
      </w:r>
    </w:p>
    <w:p w14:paraId="491DFE37" w14:textId="77777777" w:rsidR="000015F6" w:rsidRPr="00AD590B" w:rsidRDefault="000015F6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EAE5175" w14:textId="77777777" w:rsidR="00E505B0" w:rsidRPr="00AD590B" w:rsidRDefault="00E505B0" w:rsidP="000015F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77C84D" w14:textId="77777777" w:rsidR="00461634" w:rsidRPr="00AD590B" w:rsidRDefault="00AA58A3" w:rsidP="0048383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INVITED PRESENTATIONS:</w:t>
      </w:r>
    </w:p>
    <w:p w14:paraId="2E4C00CC" w14:textId="77777777" w:rsidR="00AA58A3" w:rsidRPr="00AD590B" w:rsidRDefault="00AA58A3" w:rsidP="00483839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496CD7" w:rsidRPr="00AD590B" w14:paraId="3B14427F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4307CA4" w14:textId="712FF7EC" w:rsidR="00496CD7" w:rsidRPr="00AD590B" w:rsidRDefault="00496CD7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2B5E8C6" w14:textId="78E5A094" w:rsidR="00496CD7" w:rsidRDefault="00496CD7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Panelist, Connecting Minds Undergraduate Conference in Psychology, “Strategies for Successful Application to Graduate School”</w:t>
            </w:r>
          </w:p>
          <w:p w14:paraId="732A5BE5" w14:textId="04314F25" w:rsidR="00496CD7" w:rsidRPr="00AD590B" w:rsidRDefault="00496CD7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7E" w:rsidRPr="00AD590B" w14:paraId="3A598857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0DF686F" w14:textId="4F6699D2" w:rsidR="00297E7E" w:rsidRPr="00AD590B" w:rsidRDefault="00297E7E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5C7A42D" w14:textId="77777777" w:rsidR="00297E7E" w:rsidRPr="00AD590B" w:rsidRDefault="00297E7E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Panelist, KPU Research &amp; Scholarship presentation, “Student Engagement and Mentoring”</w:t>
            </w:r>
          </w:p>
          <w:p w14:paraId="05B6369B" w14:textId="783A75D7" w:rsidR="00297E7E" w:rsidRPr="00AD590B" w:rsidRDefault="00297E7E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A3" w:rsidRPr="00AD590B" w14:paraId="18CEF845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4C76F3F" w14:textId="77777777" w:rsidR="00AA58A3" w:rsidRPr="00AD590B" w:rsidRDefault="00AA58A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2039542" w14:textId="77777777" w:rsidR="00AA58A3" w:rsidRPr="00AD590B" w:rsidRDefault="000933E4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Speaker</w:t>
            </w:r>
            <w:r w:rsidR="00AA58A3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SFU Clinical Science Seminar, 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A58A3" w:rsidRPr="00AD590B">
              <w:rPr>
                <w:rFonts w:asciiTheme="minorHAnsi" w:hAnsiTheme="minorHAnsi" w:cstheme="minorHAnsi"/>
                <w:sz w:val="22"/>
                <w:szCs w:val="22"/>
              </w:rPr>
              <w:t>Pleasures and Perils of Sex Research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3E81E8DB" w14:textId="77777777" w:rsidR="00630EEC" w:rsidRPr="00AD590B" w:rsidRDefault="00630EEC" w:rsidP="00AA58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A3" w:rsidRPr="00AD590B" w14:paraId="03CDBDF6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7173952" w14:textId="77777777" w:rsidR="00AA58A3" w:rsidRPr="00AD590B" w:rsidRDefault="00DE7E50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0FED8DB" w14:textId="77777777" w:rsidR="00AA58A3" w:rsidRPr="00AD590B" w:rsidRDefault="00AA58A3" w:rsidP="00C347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College and University Teaching Seminar, Department of Educational Psychology, UBC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, “Teaching at a Polytechnic University”</w:t>
            </w:r>
          </w:p>
          <w:p w14:paraId="3BD209C6" w14:textId="77777777" w:rsidR="00630EEC" w:rsidRPr="00AD590B" w:rsidRDefault="00630EEC" w:rsidP="00C347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21D" w:rsidRPr="00AD590B" w14:paraId="4D9C406E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6FD2F5B" w14:textId="77777777" w:rsidR="009E621D" w:rsidRPr="00AD590B" w:rsidRDefault="009E621D" w:rsidP="009E6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A0E773F" w14:textId="77777777" w:rsidR="009E621D" w:rsidRPr="00AD590B" w:rsidRDefault="009E621D" w:rsidP="009E621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College and University Teaching Seminar, Department of Educational Psychology, UBC, “Class Syllabi and Activities for Teaching-Focused Institutions”</w:t>
            </w:r>
          </w:p>
          <w:p w14:paraId="580186C6" w14:textId="77777777" w:rsidR="009E621D" w:rsidRPr="00AD590B" w:rsidRDefault="009E621D" w:rsidP="009E621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A3" w:rsidRPr="00AD590B" w14:paraId="0902C2A3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E60A861" w14:textId="77777777" w:rsidR="00AA58A3" w:rsidRPr="00AD590B" w:rsidRDefault="00AA58A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D288B12" w14:textId="47366594" w:rsidR="00AA58A3" w:rsidRPr="00AD590B" w:rsidRDefault="00AA58A3" w:rsidP="00AA5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Panelist and Speaker, KPU</w:t>
            </w:r>
            <w:r w:rsidR="00496CD7">
              <w:rPr>
                <w:rFonts w:asciiTheme="minorHAnsi" w:hAnsiTheme="minorHAnsi" w:cstheme="minorHAnsi"/>
                <w:sz w:val="22"/>
                <w:szCs w:val="22"/>
              </w:rPr>
              <w:t xml:space="preserve"> Sex Week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, “KPU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Sexuality Education Explores Positivity and Openness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76C18DD" w14:textId="77777777" w:rsidR="00AA58A3" w:rsidRPr="00AD590B" w:rsidRDefault="00AA58A3" w:rsidP="00C347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A3" w:rsidRPr="00AD590B" w14:paraId="102B6560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9F18D81" w14:textId="77777777" w:rsidR="00AA58A3" w:rsidRPr="00AD590B" w:rsidRDefault="00AA58A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2CE60BC" w14:textId="77777777" w:rsidR="00AA58A3" w:rsidRPr="00AD590B" w:rsidRDefault="00AA58A3" w:rsidP="00AA5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Panelist and Speaker, SFU Sex Week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, “On Being a Sexologist”</w:t>
            </w:r>
          </w:p>
          <w:p w14:paraId="5261E217" w14:textId="77777777" w:rsidR="00AA58A3" w:rsidRPr="00AD590B" w:rsidRDefault="00AA58A3" w:rsidP="00C3478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A3" w:rsidRPr="00AD590B" w14:paraId="7DCBD87E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BDCBF42" w14:textId="77777777" w:rsidR="00AA58A3" w:rsidRPr="00AD590B" w:rsidRDefault="00AA58A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EA22756" w14:textId="77777777" w:rsidR="00630EEC" w:rsidRPr="00AD590B" w:rsidRDefault="00630EEC" w:rsidP="00630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Panelist and Speaker,</w:t>
            </w:r>
            <w:r w:rsidR="00DE7E50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58A3" w:rsidRPr="00AD590B">
              <w:rPr>
                <w:rFonts w:asciiTheme="minorHAnsi" w:hAnsiTheme="minorHAnsi" w:cstheme="minorHAnsi"/>
                <w:sz w:val="22"/>
                <w:szCs w:val="22"/>
              </w:rPr>
              <w:t>MissRepresentation</w:t>
            </w:r>
            <w:proofErr w:type="spellEnd"/>
            <w:r w:rsidR="00AA58A3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Action Group</w:t>
            </w:r>
            <w:r w:rsidR="009E621D" w:rsidRPr="00AD590B">
              <w:rPr>
                <w:rFonts w:asciiTheme="minorHAnsi" w:hAnsiTheme="minorHAnsi" w:cstheme="minorHAnsi"/>
                <w:sz w:val="22"/>
                <w:szCs w:val="22"/>
              </w:rPr>
              <w:t>, “Screening ORGASM Inc.”</w:t>
            </w:r>
          </w:p>
        </w:tc>
      </w:tr>
    </w:tbl>
    <w:p w14:paraId="103D5A34" w14:textId="77777777" w:rsidR="00AA58A3" w:rsidRPr="00AD590B" w:rsidRDefault="00AA58A3" w:rsidP="0048383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BA3D42" w14:textId="77777777" w:rsidR="00AA58A3" w:rsidRPr="00AD590B" w:rsidRDefault="00AA58A3" w:rsidP="0048383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CCC194" w14:textId="77777777" w:rsidR="00483839" w:rsidRPr="00AD590B" w:rsidRDefault="007F77F1" w:rsidP="0048383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KNOWLEDGE TRANSLATION AND DISSEMINATION ACTIVITIES</w:t>
      </w:r>
      <w:r w:rsidR="00AA58A3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5D2B11DF" w14:textId="77777777" w:rsidR="00732EE3" w:rsidRPr="00AD590B" w:rsidRDefault="00732EE3" w:rsidP="0048383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998"/>
        <w:gridCol w:w="7378"/>
      </w:tblGrid>
      <w:tr w:rsidR="008A7C0F" w:rsidRPr="008A7C0F" w14:paraId="0F28D26F" w14:textId="77777777" w:rsidTr="00FC3F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EDF53C8" w14:textId="11C974B3" w:rsidR="008A7C0F" w:rsidRPr="00AD590B" w:rsidRDefault="008A7C0F" w:rsidP="00FC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 (January)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31A8236" w14:textId="1E9EA8BC" w:rsidR="008A7C0F" w:rsidRDefault="008A7C0F" w:rsidP="008A7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7C0F">
              <w:rPr>
                <w:rFonts w:asciiTheme="minorHAnsi" w:hAnsiTheme="minorHAnsi" w:cstheme="minorHAnsi"/>
                <w:sz w:val="22"/>
                <w:szCs w:val="22"/>
              </w:rPr>
              <w:t>PsyPost</w:t>
            </w:r>
            <w:proofErr w:type="spellEnd"/>
            <w:r w:rsidRPr="008A7C0F">
              <w:rPr>
                <w:rFonts w:asciiTheme="minorHAnsi" w:hAnsiTheme="minorHAnsi" w:cstheme="minorHAnsi"/>
                <w:sz w:val="22"/>
                <w:szCs w:val="22"/>
              </w:rPr>
              <w:t xml:space="preserve">; “Penis-centric Views of Masculinity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A7C0F">
              <w:rPr>
                <w:rFonts w:asciiTheme="minorHAnsi" w:hAnsiTheme="minorHAnsi" w:cstheme="minorHAnsi"/>
                <w:sz w:val="22"/>
                <w:szCs w:val="22"/>
              </w:rPr>
              <w:t>re Linked to Prejudiced Attitudes Toward Women”</w:t>
            </w:r>
          </w:p>
          <w:p w14:paraId="689DF765" w14:textId="12C46319" w:rsidR="008A7C0F" w:rsidRPr="008A7C0F" w:rsidRDefault="008A7C0F" w:rsidP="008A7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C0F" w:rsidRPr="00AD590B" w14:paraId="0D0FD8F5" w14:textId="77777777" w:rsidTr="003041C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09C4A3E" w14:textId="77777777" w:rsidR="008A7C0F" w:rsidRPr="00AD590B" w:rsidRDefault="008A7C0F" w:rsidP="00304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 (April)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6D8E0FA" w14:textId="77777777" w:rsidR="008A7C0F" w:rsidRPr="00AD590B" w:rsidRDefault="008A7C0F" w:rsidP="003041C0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proofErr w:type="spellStart"/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PsyPost</w:t>
            </w:r>
            <w:proofErr w:type="spellEnd"/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; “The Influence of Body Shape on Impressions of Sexual Traits”</w:t>
            </w:r>
          </w:p>
          <w:p w14:paraId="493B8FFE" w14:textId="77777777" w:rsidR="008A7C0F" w:rsidRPr="00AD590B" w:rsidRDefault="008A7C0F" w:rsidP="00304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E46" w:rsidRPr="00AD590B" w14:paraId="292E2E1B" w14:textId="77777777" w:rsidTr="00FC3F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68BEA1B" w14:textId="49094FC7" w:rsidR="009F6E46" w:rsidRPr="00AD590B" w:rsidRDefault="009F6E46" w:rsidP="00FC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 (April)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4C8FDC7" w14:textId="06E27366" w:rsidR="009F6E46" w:rsidRPr="00AD590B" w:rsidRDefault="009F6E46" w:rsidP="008C2C79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Canada Coast Guard; Sexual Orientation and Gender Identity (SOGI) educational training video</w:t>
            </w:r>
          </w:p>
          <w:p w14:paraId="30A0F044" w14:textId="6CC53682" w:rsidR="009F6E46" w:rsidRPr="00AD590B" w:rsidRDefault="009F6E46" w:rsidP="009F6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7C153C23" w14:textId="77777777" w:rsidTr="00FC3F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8598050" w14:textId="77777777" w:rsidR="00BF5541" w:rsidRPr="00AD590B" w:rsidRDefault="008C2C79" w:rsidP="00FC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 (July)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7C9C50E7" w14:textId="02F89F89" w:rsidR="008C2C79" w:rsidRPr="00AD590B" w:rsidRDefault="008C2C79" w:rsidP="008C2C79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Sex &amp; Psychology Blog</w:t>
            </w:r>
            <w:r w:rsidR="009F6E46"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;</w:t>
            </w:r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“</w:t>
            </w:r>
            <w:hyperlink r:id="rId26" w:history="1">
              <w:r w:rsidRPr="00AD590B"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Men and Women Have Skewed Ideas about What a “Normal” Vulva Looks Like</w:t>
              </w:r>
            </w:hyperlink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”</w:t>
            </w:r>
          </w:p>
          <w:p w14:paraId="13D8B7F0" w14:textId="77777777" w:rsidR="00BF5541" w:rsidRPr="00AD590B" w:rsidRDefault="00BF5541" w:rsidP="008C2C79">
            <w:pPr>
              <w:pStyle w:val="Heading1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E46" w:rsidRPr="00AD590B" w14:paraId="0B08AAF8" w14:textId="77777777" w:rsidTr="00FC3F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5B115A2" w14:textId="77777777" w:rsidR="00BF5541" w:rsidRPr="00AD590B" w:rsidRDefault="008C2C79" w:rsidP="00FC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2020 (June)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597B8B4" w14:textId="6A6292F6" w:rsidR="008C2C79" w:rsidRPr="00AD590B" w:rsidRDefault="008C2C79" w:rsidP="008C2C79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Sex &amp; Psychology Blog</w:t>
            </w:r>
            <w:r w:rsidR="009F6E46"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;</w:t>
            </w:r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“</w:t>
            </w:r>
            <w:hyperlink r:id="rId27" w:history="1">
              <w:r w:rsidRPr="00AD590B"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The Appeal of the DILF: Why Men Who Have Children are Sexy</w:t>
              </w:r>
            </w:hyperlink>
            <w:r w:rsidRPr="00AD590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”</w:t>
            </w:r>
          </w:p>
          <w:p w14:paraId="2895847E" w14:textId="77777777" w:rsidR="00BF5541" w:rsidRPr="00AD590B" w:rsidRDefault="00BF5541" w:rsidP="008C2C7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003FB000" w14:textId="77777777" w:rsidTr="00FC3F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693B3B9" w14:textId="77777777" w:rsidR="00BF5541" w:rsidRPr="00AD590B" w:rsidRDefault="00BF5541" w:rsidP="00FC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(September)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B62B2EC" w14:textId="1C3734FE" w:rsidR="00BF5541" w:rsidRPr="00AD590B" w:rsidRDefault="00BF5541" w:rsidP="00FC3FE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PsyPost</w:t>
            </w:r>
            <w:proofErr w:type="spellEnd"/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“New Psychology Research Reveals Men’s Motives </w:t>
            </w:r>
            <w:r w:rsidR="00F32618" w:rsidRPr="00AD590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Sending Unsolicited Dick Pics”</w:t>
            </w:r>
          </w:p>
          <w:p w14:paraId="2476E519" w14:textId="77777777" w:rsidR="00BF5541" w:rsidRPr="00AD590B" w:rsidRDefault="00BF5541" w:rsidP="00FC3FE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5EEAEDDD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64FA128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(September)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7E63500" w14:textId="3C256CF4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BUST Magazine (Vol 118)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“What’s the Deal with DILFs”</w:t>
            </w:r>
          </w:p>
          <w:p w14:paraId="358C3571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0EBA59B5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5B431DD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(August)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CE9F1C9" w14:textId="40D28402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IFLS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“Men Who Send Unsolicited Dick Picks are Usually Narcissistic &amp; Sexist, Study Confirms”</w:t>
            </w:r>
          </w:p>
          <w:p w14:paraId="55ED614B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2D26E769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E1037F8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(August)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6F3FD5F2" w14:textId="318FBB3A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WIRED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“WIRED Takes a Good Hard Look at Dick Pics”</w:t>
            </w:r>
          </w:p>
          <w:p w14:paraId="7EFF8F3C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7AF6B0AA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8886F4D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(August)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522B3BE" w14:textId="30B54DD3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VICE Magazine (UK)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“Embarrassing Truths about Dick Pics”</w:t>
            </w:r>
          </w:p>
          <w:p w14:paraId="0F56408A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02C3861F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4E47559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(July)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2B76C075" w14:textId="1FCDFA80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VICE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“Men Who Send Unsolicited Dick Pics Are Bigger Narcissists, Study Finds”</w:t>
            </w:r>
          </w:p>
          <w:p w14:paraId="05C21C47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0E35AD5A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1FCFAD3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(June)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12F46E7" w14:textId="41BD4C63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GayStar</w:t>
            </w:r>
            <w:proofErr w:type="spellEnd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News (DK)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“Men More Likely to Hookup Via Apps When They Only Have 5% Battery Charge”</w:t>
            </w:r>
          </w:p>
          <w:p w14:paraId="0DBFB2A9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4A6C8A9A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C481E44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(March)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5BDDA40" w14:textId="254C945A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The Runner Newspaper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“People Attracted to DILFs Seek Emotional Stability”</w:t>
            </w:r>
          </w:p>
          <w:p w14:paraId="4F6AAC9B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4E37066A" w14:textId="77777777" w:rsidTr="00B40EFB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10E1D0C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(March)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57D2CCD" w14:textId="17937135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VICE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“Why Women are Attracted to DILFs”</w:t>
            </w:r>
          </w:p>
          <w:p w14:paraId="3E2C8D57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024D0F4A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FFDF91C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 (February)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3D4A7087" w14:textId="303C4D12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MEL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“The Science Behind the Thirst for DILFs”</w:t>
            </w:r>
          </w:p>
          <w:p w14:paraId="6BCBBE36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5C64B80E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1502C20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2018 (September)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BB9A1D7" w14:textId="127ED129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The Runner Newspaper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“ORGASM Research Lab Exposé”</w:t>
            </w:r>
          </w:p>
          <w:p w14:paraId="7B829A41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684DCA1E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EF5E873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 (July)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AE344D0" w14:textId="1CA2C73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Westland Academy of Clinical Sex Therapy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 Educational training video for sex therapists</w:t>
            </w:r>
          </w:p>
          <w:p w14:paraId="5BD3D2E0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2F59198D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B4FCC93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 (March)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0F67D78E" w14:textId="32F65B1D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Women’s Health Magazine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“Have Great Sex: Why it's OK to Be a Little Selfish in the Sack”</w:t>
            </w:r>
          </w:p>
          <w:p w14:paraId="1DC52640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41" w:rsidRPr="00AD590B" w14:paraId="4E2D959C" w14:textId="77777777" w:rsidTr="00C3478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83607D3" w14:textId="77777777" w:rsidR="00BF5541" w:rsidRPr="00AD590B" w:rsidRDefault="00BF5541" w:rsidP="00BF5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 (September)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1BD6D5B6" w14:textId="42E22568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Vancouver Sun</w:t>
            </w:r>
            <w:r w:rsidR="009F6E46" w:rsidRPr="00AD590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“Surprising Conclusions from a Clinical Study of Sexual Satisfaction”</w:t>
            </w:r>
          </w:p>
          <w:p w14:paraId="1BD17977" w14:textId="77777777" w:rsidR="00BF5541" w:rsidRPr="00AD590B" w:rsidRDefault="00BF5541" w:rsidP="00BF554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1512C" w14:textId="77777777" w:rsidR="00AA58A3" w:rsidRPr="00AD590B" w:rsidRDefault="00AA58A3" w:rsidP="00483839">
      <w:pPr>
        <w:rPr>
          <w:rFonts w:asciiTheme="minorHAnsi" w:hAnsiTheme="minorHAnsi" w:cstheme="minorHAnsi"/>
          <w:b/>
          <w:sz w:val="22"/>
          <w:szCs w:val="22"/>
        </w:rPr>
      </w:pPr>
    </w:p>
    <w:p w14:paraId="0A23D41D" w14:textId="77777777" w:rsidR="0047111D" w:rsidRPr="00AD590B" w:rsidRDefault="0047111D" w:rsidP="00C9491D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B8D08D2" w14:textId="77777777" w:rsidR="0047111D" w:rsidRPr="00AD590B" w:rsidRDefault="00F82104" w:rsidP="00C9491D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STUDENT</w:t>
      </w:r>
      <w:r w:rsidR="00630EEC"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HONOURS/GRADUATE </w:t>
      </w:r>
      <w:r w:rsidR="00630EEC" w:rsidRPr="00AD590B">
        <w:rPr>
          <w:rFonts w:asciiTheme="minorHAnsi" w:hAnsiTheme="minorHAnsi" w:cstheme="minorHAnsi"/>
          <w:b/>
          <w:i/>
          <w:sz w:val="22"/>
          <w:szCs w:val="22"/>
        </w:rPr>
        <w:t>SUPERVISION:</w:t>
      </w:r>
    </w:p>
    <w:p w14:paraId="0C98212E" w14:textId="77777777" w:rsidR="003C5F26" w:rsidRPr="00AD590B" w:rsidRDefault="003C5F26" w:rsidP="00C9491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701"/>
        <w:gridCol w:w="7675"/>
      </w:tblGrid>
      <w:tr w:rsidR="00D31BD3" w:rsidRPr="00AD590B" w14:paraId="450B68AD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F15BE" w14:textId="2F5D3692" w:rsidR="00D31BD3" w:rsidRDefault="00D31BD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921E99A" w14:textId="21EA3264" w:rsidR="00D31BD3" w:rsidRDefault="00D31BD3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Cassandra Hesse (PhD, Psychology, UBC): Dissertation Co-Supervisor</w:t>
            </w:r>
          </w:p>
        </w:tc>
      </w:tr>
      <w:tr w:rsidR="002E01B6" w:rsidRPr="00AD590B" w14:paraId="096C690E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7D4357" w14:textId="5AD48303" w:rsidR="002E01B6" w:rsidRPr="00AD590B" w:rsidRDefault="006071EE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F8D43BD" w14:textId="66856887" w:rsidR="002E01B6" w:rsidRPr="00AD590B" w:rsidRDefault="006071EE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Pall (B.A. Honours, Psychology)</w:t>
            </w:r>
          </w:p>
        </w:tc>
      </w:tr>
      <w:tr w:rsidR="006071EE" w:rsidRPr="00AD590B" w14:paraId="31C30C72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0C4191" w14:textId="269F1AC8" w:rsidR="006071EE" w:rsidRPr="00AD590B" w:rsidRDefault="006071EE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A3C2E25" w14:textId="03B2D2DA" w:rsidR="006071EE" w:rsidRPr="00AD590B" w:rsidRDefault="006071EE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Aidan Hooper (B.A. Honours, Psychology)</w:t>
            </w:r>
          </w:p>
        </w:tc>
      </w:tr>
      <w:tr w:rsidR="002E01B6" w:rsidRPr="00AD590B" w14:paraId="710E0956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85FA4" w14:textId="09A4994B" w:rsidR="002E01B6" w:rsidRPr="00AD590B" w:rsidRDefault="002E01B6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5B9B97E" w14:textId="5A9CE2C2" w:rsidR="002E01B6" w:rsidRPr="00AD590B" w:rsidRDefault="002E01B6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Madeline Young (B.A. Honours, Psychology)</w:t>
            </w:r>
          </w:p>
        </w:tc>
      </w:tr>
      <w:tr w:rsidR="00630EEC" w:rsidRPr="00AD590B" w14:paraId="2D7ED2BA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DA0BA" w14:textId="77777777" w:rsidR="00630EEC" w:rsidRPr="00AD590B" w:rsidRDefault="006468CB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E4BD032" w14:textId="4B524554" w:rsidR="00630EEC" w:rsidRPr="00AD590B" w:rsidRDefault="00F82104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Shelby Hughes </w:t>
            </w:r>
            <w:r w:rsidR="003C7C9F" w:rsidRPr="00AD59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C7C9F"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.Sc.,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Communication Sciences and Disorders</w:t>
            </w:r>
            <w:r w:rsidR="003C7C9F" w:rsidRPr="00AD590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C7C9F" w:rsidRPr="00AD590B">
              <w:rPr>
                <w:rFonts w:asciiTheme="minorHAnsi" w:hAnsiTheme="minorHAnsi" w:cstheme="minorHAnsi"/>
                <w:sz w:val="22"/>
                <w:szCs w:val="22"/>
              </w:rPr>
              <w:t>UofA</w:t>
            </w:r>
            <w:proofErr w:type="spellEnd"/>
            <w:r w:rsidR="003C7C9F" w:rsidRPr="00AD59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566B1">
              <w:rPr>
                <w:rFonts w:asciiTheme="minorHAnsi" w:hAnsiTheme="minorHAnsi" w:cstheme="minorHAnsi"/>
                <w:sz w:val="22"/>
                <w:szCs w:val="22"/>
              </w:rPr>
              <w:t>: Thesis Co-Supervisor</w:t>
            </w:r>
          </w:p>
        </w:tc>
      </w:tr>
      <w:tr w:rsidR="00F82104" w:rsidRPr="00AD590B" w14:paraId="7B12921B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6E4C3" w14:textId="77777777" w:rsidR="00F82104" w:rsidRPr="00AD590B" w:rsidRDefault="00F82104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762F9B7" w14:textId="77777777" w:rsidR="00F82104" w:rsidRPr="00AD590B" w:rsidRDefault="00F82104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Cydney Cocking (B.A. Honours, Psychology)</w:t>
            </w:r>
          </w:p>
        </w:tc>
      </w:tr>
      <w:tr w:rsidR="006468CB" w:rsidRPr="00AD590B" w14:paraId="0684A4AF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7C1198" w14:textId="77777777" w:rsidR="006468CB" w:rsidRPr="00AD590B" w:rsidRDefault="006468CB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CBBAA64" w14:textId="77777777" w:rsidR="006468CB" w:rsidRPr="00AD590B" w:rsidRDefault="006468CB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David Hattie (B.A. Honours, Psychology)</w:t>
            </w:r>
          </w:p>
        </w:tc>
      </w:tr>
      <w:tr w:rsidR="006468CB" w:rsidRPr="00AD590B" w14:paraId="23DF1E4E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AE85B2" w14:textId="77777777" w:rsidR="006468CB" w:rsidRPr="00AD590B" w:rsidRDefault="006468CB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74BD961" w14:textId="77777777" w:rsidR="006468CB" w:rsidRPr="00AD590B" w:rsidRDefault="006468CB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Jenna Mitchell (B.A. Honours, Psychology)</w:t>
            </w:r>
          </w:p>
        </w:tc>
      </w:tr>
      <w:tr w:rsidR="006468CB" w:rsidRPr="00AD590B" w14:paraId="27492E3E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9A556D" w14:textId="77777777" w:rsidR="006468CB" w:rsidRPr="00AD590B" w:rsidRDefault="006468CB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58CC0E30" w14:textId="77777777" w:rsidR="006468CB" w:rsidRPr="00AD590B" w:rsidRDefault="006468CB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Kari Walton (B.A. Honours, Psychology)</w:t>
            </w:r>
          </w:p>
        </w:tc>
      </w:tr>
      <w:tr w:rsidR="00D51193" w:rsidRPr="00AD590B" w14:paraId="38B18D11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7FBC18" w14:textId="77777777" w:rsidR="00D51193" w:rsidRPr="00AD590B" w:rsidRDefault="00D51193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685FA7B4" w14:textId="77777777" w:rsidR="00D51193" w:rsidRPr="00AD590B" w:rsidRDefault="00D51193" w:rsidP="00CC7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Devinder Khera (B.A. Honours, Psychology)</w:t>
            </w:r>
          </w:p>
        </w:tc>
      </w:tr>
      <w:tr w:rsidR="00DE7E50" w:rsidRPr="00AD590B" w14:paraId="77E9D2E6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D9581" w14:textId="77777777" w:rsidR="00DE7E50" w:rsidRPr="00AD590B" w:rsidRDefault="00CC7BB7" w:rsidP="00C3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2DD1E8E" w14:textId="77777777" w:rsidR="00DE7E50" w:rsidRPr="00AD590B" w:rsidRDefault="00CC7BB7" w:rsidP="00DE7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Kailie Brown (B.A. Honours, Psychology)</w:t>
            </w:r>
          </w:p>
        </w:tc>
      </w:tr>
      <w:tr w:rsidR="00D51193" w:rsidRPr="00AD590B" w14:paraId="39DE62E3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4CACED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892FC1A" w14:textId="069E4E36" w:rsidR="00D51193" w:rsidRPr="00AD590B" w:rsidRDefault="00D51193" w:rsidP="00265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Cassandra Hesse (B.A. Honours, Psychology)</w:t>
            </w:r>
          </w:p>
        </w:tc>
      </w:tr>
      <w:tr w:rsidR="00D51193" w:rsidRPr="00AD590B" w14:paraId="06F43FAF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84789B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C13997E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Kaylee Skoda (B.A. Honours, Psychology)</w:t>
            </w:r>
          </w:p>
        </w:tc>
      </w:tr>
      <w:tr w:rsidR="00D51193" w:rsidRPr="00AD590B" w14:paraId="3BF5A8D8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3BC5EF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72545DB" w14:textId="270F6943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Katheryn Morrison (B.A. Honours, Psychology) </w:t>
            </w:r>
          </w:p>
        </w:tc>
      </w:tr>
      <w:tr w:rsidR="00D51193" w:rsidRPr="00AD590B" w14:paraId="306DD4AC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B287B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62CD17E" w14:textId="2BCB0870" w:rsidR="00D51193" w:rsidRPr="00AD590B" w:rsidRDefault="00D51193" w:rsidP="00265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Amanda Champion (B.A. Honours, Psychology)</w:t>
            </w:r>
          </w:p>
        </w:tc>
      </w:tr>
      <w:tr w:rsidR="00D51193" w:rsidRPr="00AD590B" w14:paraId="4B01CFC9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494BE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94AF0B9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Abbey Ratcliff-Elder (B.A. Honours, Psychology) </w:t>
            </w:r>
          </w:p>
        </w:tc>
      </w:tr>
      <w:tr w:rsidR="00D51193" w:rsidRPr="00AD590B" w14:paraId="75CACA5B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D2AA9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5AA6AAB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Kathryn Lilly (B.A. Honours, Psychology)</w:t>
            </w:r>
          </w:p>
        </w:tc>
      </w:tr>
      <w:tr w:rsidR="00D51193" w:rsidRPr="00AD590B" w14:paraId="6466F13F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C1F3A6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4EAD2B67" w14:textId="310AFADB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Hayley Leveque (B.A. Honours, Psychology)</w:t>
            </w:r>
          </w:p>
        </w:tc>
      </w:tr>
      <w:tr w:rsidR="00D51193" w:rsidRPr="00AD590B" w14:paraId="43CEED39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1EE21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2009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68594592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Cindy Parry (B.A. Honours, Psychology)</w:t>
            </w:r>
          </w:p>
        </w:tc>
      </w:tr>
      <w:tr w:rsidR="00D51193" w:rsidRPr="00AD590B" w14:paraId="0A996961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F6EDB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1FCCEE0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Gabriella Hillis (B.A.A. Honours, Psychology)</w:t>
            </w:r>
          </w:p>
        </w:tc>
      </w:tr>
      <w:tr w:rsidR="00D51193" w:rsidRPr="00AD590B" w14:paraId="7081D03F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C6769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6BC7F152" w14:textId="703C79F1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Veronica Shim (B.A.A. Honours, Psychology)</w:t>
            </w:r>
          </w:p>
        </w:tc>
      </w:tr>
      <w:tr w:rsidR="00D51193" w:rsidRPr="00AD590B" w14:paraId="597BF612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1EEBA9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0438617" w14:textId="2D718BFD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Martine Diamond (B.A.A. Honours, Psychology)</w:t>
            </w:r>
          </w:p>
        </w:tc>
      </w:tr>
      <w:tr w:rsidR="00D51193" w:rsidRPr="00AD590B" w14:paraId="4AE0F36D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C08F4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4102826" w14:textId="7D8C3831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Katherine </w:t>
            </w: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Wisener</w:t>
            </w:r>
            <w:proofErr w:type="spellEnd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(B.A.A. Honours, Psychology)</w:t>
            </w:r>
          </w:p>
        </w:tc>
      </w:tr>
      <w:tr w:rsidR="00D51193" w:rsidRPr="00AD590B" w14:paraId="06BBCEA3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76A39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2E2ED70" w14:textId="5343B934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Kimberly Hurd (B.A.A. Honours, Psychology)</w:t>
            </w:r>
          </w:p>
        </w:tc>
      </w:tr>
      <w:tr w:rsidR="00D51193" w:rsidRPr="00AD590B" w14:paraId="2C2F14E0" w14:textId="77777777" w:rsidTr="00CC7BB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F2FAE2" w14:textId="77777777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D8FAEBC" w14:textId="1679A4AB" w:rsidR="00D51193" w:rsidRPr="00AD590B" w:rsidRDefault="00D51193" w:rsidP="00D51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Mira Williams (B.A.A. Honours, Psychology)</w:t>
            </w:r>
          </w:p>
        </w:tc>
      </w:tr>
    </w:tbl>
    <w:p w14:paraId="2540A028" w14:textId="77777777" w:rsidR="00630EEC" w:rsidRPr="00AD590B" w:rsidRDefault="00630EEC" w:rsidP="00C9491D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3B4CDCA6" w14:textId="77777777" w:rsidR="00247AFC" w:rsidRPr="00AD590B" w:rsidRDefault="00247AFC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EB9960A" w14:textId="2FDFC412" w:rsidR="00AD1D6E" w:rsidRPr="00AD590B" w:rsidRDefault="00247AFC" w:rsidP="00AD1D6E">
      <w:pPr>
        <w:rPr>
          <w:rFonts w:asciiTheme="minorHAnsi" w:hAnsiTheme="minorHAnsi" w:cstheme="minorHAnsi"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AWARDS FOR </w:t>
      </w:r>
      <w:r w:rsidR="00AD1D6E"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HONOURS </w:t>
      </w:r>
      <w:r w:rsidRPr="00AD590B">
        <w:rPr>
          <w:rFonts w:asciiTheme="minorHAnsi" w:hAnsiTheme="minorHAnsi" w:cstheme="minorHAnsi"/>
          <w:b/>
          <w:i/>
          <w:sz w:val="22"/>
          <w:szCs w:val="22"/>
        </w:rPr>
        <w:t>STUDENTS</w:t>
      </w:r>
      <w:r w:rsidR="008A3A7A"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 &amp; </w:t>
      </w:r>
      <w:r w:rsidR="00AD1D6E" w:rsidRPr="00AD590B">
        <w:rPr>
          <w:rFonts w:asciiTheme="minorHAnsi" w:hAnsiTheme="minorHAnsi" w:cstheme="minorHAnsi"/>
          <w:b/>
          <w:i/>
          <w:sz w:val="22"/>
          <w:szCs w:val="22"/>
        </w:rPr>
        <w:t xml:space="preserve">RESEARCH LAB MEMBERS: </w:t>
      </w:r>
      <w:r w:rsidR="00E505B0" w:rsidRPr="00AD590B">
        <w:rPr>
          <w:rFonts w:asciiTheme="minorHAnsi" w:hAnsiTheme="minorHAnsi" w:cstheme="minorHAnsi"/>
          <w:i/>
          <w:sz w:val="22"/>
          <w:szCs w:val="22"/>
        </w:rPr>
        <w:t>(honours student</w:t>
      </w:r>
      <w:r w:rsidR="000933E4" w:rsidRPr="00AD590B">
        <w:rPr>
          <w:rFonts w:asciiTheme="minorHAnsi" w:hAnsiTheme="minorHAnsi" w:cstheme="minorHAnsi"/>
          <w:i/>
          <w:sz w:val="22"/>
          <w:szCs w:val="22"/>
        </w:rPr>
        <w:t>s are underlined</w:t>
      </w:r>
      <w:r w:rsidR="006E25F4" w:rsidRPr="00AD590B">
        <w:rPr>
          <w:rFonts w:asciiTheme="minorHAnsi" w:hAnsiTheme="minorHAnsi" w:cstheme="minorHAnsi"/>
          <w:i/>
          <w:sz w:val="22"/>
          <w:szCs w:val="22"/>
        </w:rPr>
        <w:t xml:space="preserve">; elsewhere, names are research lab members </w:t>
      </w:r>
      <w:r w:rsidR="0077574E" w:rsidRPr="00AD590B">
        <w:rPr>
          <w:rFonts w:asciiTheme="minorHAnsi" w:hAnsiTheme="minorHAnsi" w:cstheme="minorHAnsi"/>
          <w:i/>
          <w:sz w:val="22"/>
          <w:szCs w:val="22"/>
        </w:rPr>
        <w:t>or bot</w:t>
      </w:r>
      <w:r w:rsidR="006E25F4" w:rsidRPr="00AD590B">
        <w:rPr>
          <w:rFonts w:asciiTheme="minorHAnsi" w:hAnsiTheme="minorHAnsi" w:cstheme="minorHAnsi"/>
          <w:i/>
          <w:sz w:val="22"/>
          <w:szCs w:val="22"/>
        </w:rPr>
        <w:t>h</w:t>
      </w:r>
      <w:r w:rsidR="00E505B0" w:rsidRPr="00AD590B">
        <w:rPr>
          <w:rFonts w:asciiTheme="minorHAnsi" w:hAnsiTheme="minorHAnsi" w:cstheme="minorHAnsi"/>
          <w:i/>
          <w:sz w:val="22"/>
          <w:szCs w:val="22"/>
        </w:rPr>
        <w:t>)</w:t>
      </w:r>
    </w:p>
    <w:p w14:paraId="00BDA6EC" w14:textId="77777777" w:rsidR="00247AFC" w:rsidRPr="00AD590B" w:rsidRDefault="00247AFC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1701"/>
        <w:gridCol w:w="7675"/>
      </w:tblGrid>
      <w:tr w:rsidR="00D31BD3" w:rsidRPr="00AD590B" w14:paraId="517571F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81464D" w14:textId="4A4CABD1" w:rsidR="00D31BD3" w:rsidRPr="00AD590B" w:rsidRDefault="00D31BD3" w:rsidP="00F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4972BACF" w14:textId="56916A78" w:rsidR="00D31BD3" w:rsidRPr="00AE630F" w:rsidRDefault="00D31BD3" w:rsidP="00F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Stephanie Pall</w:t>
            </w:r>
            <w:r w:rsidRPr="00D31BD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Canadian Psychological Association Award for Excellence in an Undergraduate Thesis</w:t>
            </w:r>
          </w:p>
        </w:tc>
      </w:tr>
      <w:tr w:rsidR="00D31BD3" w:rsidRPr="00AD590B" w14:paraId="1BAF395A" w14:textId="64E528D3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FE24A" w14:textId="61BA354B" w:rsidR="00D31BD3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53591609" w14:textId="08351681" w:rsidR="00D31BD3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Devinder Khera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Social Sciences Humanities Research Council, Doctoral Fellowship (Western)</w:t>
            </w:r>
          </w:p>
        </w:tc>
      </w:tr>
      <w:tr w:rsidR="00D31BD3" w:rsidRPr="00AD590B" w14:paraId="41963716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C0DDE" w14:textId="4BC2E922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4FCCECC" w14:textId="0F768C08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Cydney Cocking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789A033A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0DCC1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341A66A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David Hattie,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Canadian Psychological Association Award for Excellence in an Undergraduate Thesis</w:t>
            </w:r>
          </w:p>
        </w:tc>
      </w:tr>
      <w:tr w:rsidR="00D31BD3" w:rsidRPr="00AD590B" w14:paraId="7399CD02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8E977" w14:textId="5F41F45D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0D12C36" w14:textId="3815AF42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Alex Lopes, </w:t>
            </w: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Psy.D</w:t>
            </w:r>
            <w:proofErr w:type="spellEnd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Entrance Scholarship Award (Adler)</w:t>
            </w:r>
          </w:p>
        </w:tc>
      </w:tr>
      <w:tr w:rsidR="00D31BD3" w:rsidRPr="00AD590B" w14:paraId="0BD2D1D5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154FAF" w14:textId="6EC5DD9B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539EBD59" w14:textId="7D2BFBF9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Jenna Mitchell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MA Entrance Scholarship Award (Adler)</w:t>
            </w:r>
          </w:p>
        </w:tc>
      </w:tr>
      <w:tr w:rsidR="00D31BD3" w:rsidRPr="00AD590B" w14:paraId="099EEDA3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2E06C" w14:textId="612B100F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EC86A33" w14:textId="3F73BDB5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Amanda Champion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Social Sciences Humanities Research Council, Doctoral Fellowship (SFU)</w:t>
            </w:r>
          </w:p>
        </w:tc>
      </w:tr>
      <w:tr w:rsidR="00D31BD3" w:rsidRPr="00AD590B" w14:paraId="57E6082C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FB407" w14:textId="4D28374D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1BA6CA0" w14:textId="46CC23C3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Shelby Hughes,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(University of Alberta)</w:t>
            </w:r>
          </w:p>
        </w:tc>
      </w:tr>
      <w:tr w:rsidR="00D31BD3" w:rsidRPr="00AD590B" w14:paraId="3B855ABF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F4827" w14:textId="6D57B859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24FD404" w14:textId="1909E7D2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Devinder Khera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Graduate Scholarship 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(Western)</w:t>
            </w:r>
          </w:p>
        </w:tc>
      </w:tr>
      <w:tr w:rsidR="00D31BD3" w:rsidRPr="00AD590B" w14:paraId="3338CAD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F71B32" w14:textId="23F3DEFB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3DAFD6A" w14:textId="30B6F5CD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Flora Oswald, Social Sciences Humanities Research Council, Doctoral Fellowship (Pennsylvania State)</w:t>
            </w:r>
          </w:p>
        </w:tc>
      </w:tr>
      <w:tr w:rsidR="00D31BD3" w:rsidRPr="00AD590B" w14:paraId="2DEFE55E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9FC7B" w14:textId="433DEC6E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5A87FC88" w14:textId="39A40DFB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Kari Walton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71570F0D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B57CB6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D7E4CD9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Amanda Champion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PhD Entrance Scholarship Award (SFU)</w:t>
            </w:r>
          </w:p>
        </w:tc>
      </w:tr>
      <w:tr w:rsidR="00D31BD3" w:rsidRPr="00AD590B" w14:paraId="1BD901E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9470E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1757BC21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MSc Entrance Scholarship Award (University of Alberta)</w:t>
            </w:r>
          </w:p>
        </w:tc>
      </w:tr>
      <w:tr w:rsidR="00D31BD3" w:rsidRPr="00AD590B" w14:paraId="39C6AEB2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908FA9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BE420AF" w14:textId="2C0F1318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Flora Oswald, Dual-title PhD Entrance Scholarship (Pennsylvania State)</w:t>
            </w:r>
          </w:p>
        </w:tc>
      </w:tr>
      <w:tr w:rsidR="00D31BD3" w:rsidRPr="00AD590B" w14:paraId="3BCFCFE6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8A354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00E9DFD" w14:textId="4E790465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Devinder Khera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6AA18D7B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BF0CF3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2607CD4" w14:textId="548FD8B3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Amanda Champion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(SFU)</w:t>
            </w:r>
          </w:p>
        </w:tc>
      </w:tr>
      <w:tr w:rsidR="00D31BD3" w:rsidRPr="00AD590B" w14:paraId="2DFA625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F6BC2F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29E4CF0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Flora Oswald, Governor General</w:t>
            </w:r>
            <w:r w:rsidRPr="00AD590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’s Silver Medal (UFV)</w:t>
            </w:r>
          </w:p>
        </w:tc>
      </w:tr>
      <w:tr w:rsidR="00D31BD3" w:rsidRPr="00AD590B" w14:paraId="3A6307E4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9A69B5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3D62C02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Governor General’s Silver Medal (KPU)</w:t>
            </w:r>
          </w:p>
        </w:tc>
      </w:tr>
      <w:tr w:rsidR="00D31BD3" w:rsidRPr="00AD590B" w14:paraId="2081A84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329464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3737CA6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Dean’s Medal (KPU)</w:t>
            </w:r>
          </w:p>
        </w:tc>
      </w:tr>
      <w:tr w:rsidR="00D31BD3" w:rsidRPr="00AD590B" w14:paraId="4411016B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05EB7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59DE668C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Coca-Cola Endowed Award (KPU)</w:t>
            </w:r>
          </w:p>
        </w:tc>
      </w:tr>
      <w:tr w:rsidR="00D31BD3" w:rsidRPr="00AD590B" w14:paraId="615EF43B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049AD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7DC74996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Endowed Psychology Scholarship (KPU)</w:t>
            </w:r>
          </w:p>
        </w:tc>
      </w:tr>
      <w:tr w:rsidR="00D31BD3" w:rsidRPr="00AD590B" w14:paraId="70722ED5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CC5547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43F0301A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Shelby Hughes, Sri Guru </w:t>
            </w: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Granth</w:t>
            </w:r>
            <w:proofErr w:type="spellEnd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Sahib Endowed Scholarship (KPU)</w:t>
            </w:r>
          </w:p>
        </w:tc>
      </w:tr>
      <w:tr w:rsidR="00D31BD3" w:rsidRPr="00AD590B" w14:paraId="0EBA4ED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B95F7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B3516DA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Shelby Hughes, Sodexo Academic Excellence Award (KPU)</w:t>
            </w:r>
          </w:p>
        </w:tc>
      </w:tr>
      <w:tr w:rsidR="00D31BD3" w:rsidRPr="00AD590B" w14:paraId="64B0F0B5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EE4BE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601A1BFF" w14:textId="47763501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Katheryn Morrison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Award (UBC)</w:t>
            </w:r>
          </w:p>
        </w:tc>
      </w:tr>
      <w:tr w:rsidR="00D31BD3" w:rsidRPr="00AD590B" w14:paraId="5C56F7B1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F3F3F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AFA3884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Katheryn Morrison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6F7858E4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1F5C18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11CF88F" w14:textId="69122D01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Alexandria Parsons,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Award (SFU)</w:t>
            </w:r>
          </w:p>
        </w:tc>
      </w:tr>
      <w:tr w:rsidR="00D31BD3" w:rsidRPr="00AD590B" w14:paraId="4A73D7B5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F725F3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277D6B0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Alexandria Parsons, KPU President’s Outstanding Graduate Award</w:t>
            </w:r>
          </w:p>
        </w:tc>
      </w:tr>
      <w:tr w:rsidR="00D31BD3" w:rsidRPr="00AD590B" w14:paraId="70E5EBFF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271651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4B9010EB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Amanda Champion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4B3DAB80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3DEB4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C635EEE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Abbey Elder-Ratcliff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Canadian Psychological Association Award for Excellence in an Undergraduate Thesis</w:t>
            </w:r>
          </w:p>
        </w:tc>
      </w:tr>
      <w:tr w:rsidR="00D31BD3" w:rsidRPr="00AD590B" w14:paraId="26843C63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5EC876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23D58CC" w14:textId="63D9805C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Hayley Leveque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Award (UBC)</w:t>
            </w:r>
          </w:p>
        </w:tc>
      </w:tr>
      <w:tr w:rsidR="00D31BD3" w:rsidRPr="00AD590B" w14:paraId="7CBC9C48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0D773C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1A40766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Hayley Leveque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KPU Dean’s Outstanding Graduate Award</w:t>
            </w:r>
          </w:p>
        </w:tc>
      </w:tr>
      <w:tr w:rsidR="00D31BD3" w:rsidRPr="00AD590B" w14:paraId="366BC95F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C47A41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2009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0E92F272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Cindy Parry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, KPU President’s Outstanding Graduate Award</w:t>
            </w:r>
          </w:p>
        </w:tc>
      </w:tr>
      <w:tr w:rsidR="00D31BD3" w:rsidRPr="00AD590B" w14:paraId="0963D6E3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8FFB3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3A166D17" w14:textId="54D031DA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Veronica Shim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Award (UBC)</w:t>
            </w:r>
          </w:p>
        </w:tc>
      </w:tr>
      <w:tr w:rsidR="00D31BD3" w:rsidRPr="00AD590B" w14:paraId="5A75EED9" w14:textId="77777777" w:rsidTr="00D31BD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377989" w14:textId="77777777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14:paraId="293E6A04" w14:textId="7397099C" w:rsidR="00D31BD3" w:rsidRPr="00AD590B" w:rsidRDefault="00D31BD3" w:rsidP="00D31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Katherine </w:t>
            </w:r>
            <w:proofErr w:type="spellStart"/>
            <w:r w:rsidRPr="00AD590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Wisener</w:t>
            </w:r>
            <w:proofErr w:type="spellEnd"/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, Social Sciences Humanities Research Council, Master’s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Graduate Scholarship</w:t>
            </w:r>
            <w:r w:rsidRPr="00AD590B">
              <w:rPr>
                <w:rFonts w:asciiTheme="minorHAnsi" w:hAnsiTheme="minorHAnsi" w:cstheme="minorHAnsi"/>
                <w:sz w:val="22"/>
                <w:szCs w:val="22"/>
              </w:rPr>
              <w:t xml:space="preserve"> Award (UBC)</w:t>
            </w:r>
          </w:p>
        </w:tc>
      </w:tr>
    </w:tbl>
    <w:p w14:paraId="7958DB09" w14:textId="77777777" w:rsidR="000933E4" w:rsidRPr="00AD590B" w:rsidRDefault="000933E4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0D7F129" w14:textId="77777777" w:rsidR="003C5F26" w:rsidRPr="00AD590B" w:rsidRDefault="003C5F26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7FAEDE1" w14:textId="77777777" w:rsidR="00697F4B" w:rsidRDefault="00697F4B" w:rsidP="00483839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EDITORIAL BOARD</w:t>
      </w:r>
    </w:p>
    <w:p w14:paraId="5C17F34B" w14:textId="77777777" w:rsidR="00697F4B" w:rsidRPr="00AD590B" w:rsidRDefault="00697F4B" w:rsidP="00697F4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Canadian Journal of Human Sexuality</w:t>
      </w:r>
    </w:p>
    <w:p w14:paraId="5DD041B0" w14:textId="77777777" w:rsidR="00697F4B" w:rsidRDefault="00697F4B" w:rsidP="00483839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</w:p>
    <w:p w14:paraId="574BACB3" w14:textId="6052A6A7" w:rsidR="00D146DD" w:rsidRPr="00AD590B" w:rsidRDefault="00D146DD" w:rsidP="00483839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AD HOC JOURNAL REVIEW</w:t>
      </w:r>
      <w:r w:rsidR="00382E98" w:rsidRPr="00AD590B">
        <w:rPr>
          <w:rFonts w:asciiTheme="minorHAnsi" w:hAnsiTheme="minorHAnsi" w:cstheme="minorHAnsi"/>
          <w:b/>
          <w:i/>
          <w:sz w:val="22"/>
          <w:szCs w:val="22"/>
        </w:rPr>
        <w:t>ER:</w:t>
      </w:r>
    </w:p>
    <w:p w14:paraId="1BB77B32" w14:textId="6A207412" w:rsidR="00FF580E" w:rsidRDefault="00FF580E" w:rsidP="00FF580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Current Psychology</w:t>
      </w:r>
    </w:p>
    <w:p w14:paraId="7A11C37B" w14:textId="3E348CE2" w:rsidR="00E2128A" w:rsidRPr="00AD590B" w:rsidRDefault="00E2128A" w:rsidP="00FF580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Health Education Journal</w:t>
      </w:r>
    </w:p>
    <w:p w14:paraId="1E146833" w14:textId="77777777" w:rsidR="00FF580E" w:rsidRPr="00AD590B" w:rsidRDefault="00FF580E" w:rsidP="00FF580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Journal of Homosexuality</w:t>
      </w:r>
    </w:p>
    <w:p w14:paraId="6354A434" w14:textId="77777777" w:rsidR="00FF580E" w:rsidRPr="00AD590B" w:rsidRDefault="00FF580E" w:rsidP="00FF580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Journal of Research on Adolescence</w:t>
      </w:r>
    </w:p>
    <w:p w14:paraId="1C990F61" w14:textId="77777777" w:rsidR="00D146DD" w:rsidRPr="00AD590B" w:rsidRDefault="00D146DD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Journal of Sex Research</w:t>
      </w:r>
    </w:p>
    <w:p w14:paraId="36EFAF7D" w14:textId="5DB7519D" w:rsidR="003147CD" w:rsidRPr="00AD590B" w:rsidRDefault="003147CD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Sexuality </w:t>
      </w:r>
      <w:r w:rsidR="00FF580E" w:rsidRPr="00AD590B">
        <w:rPr>
          <w:rFonts w:asciiTheme="minorHAnsi" w:hAnsiTheme="minorHAnsi" w:cstheme="minorHAnsi"/>
          <w:sz w:val="22"/>
          <w:szCs w:val="22"/>
        </w:rPr>
        <w:t>&amp;</w:t>
      </w:r>
      <w:r w:rsidRPr="00AD590B">
        <w:rPr>
          <w:rFonts w:asciiTheme="minorHAnsi" w:hAnsiTheme="minorHAnsi" w:cstheme="minorHAnsi"/>
          <w:sz w:val="22"/>
          <w:szCs w:val="22"/>
        </w:rPr>
        <w:t xml:space="preserve"> Culture</w:t>
      </w:r>
    </w:p>
    <w:p w14:paraId="4B849051" w14:textId="77777777" w:rsidR="00FF580E" w:rsidRPr="00AD590B" w:rsidRDefault="00FF580E" w:rsidP="00FF580E">
      <w:pPr>
        <w:numPr>
          <w:ilvl w:val="12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AD590B">
        <w:rPr>
          <w:rFonts w:asciiTheme="minorHAnsi" w:hAnsiTheme="minorHAnsi" w:cstheme="minorHAnsi"/>
          <w:iCs/>
          <w:sz w:val="22"/>
          <w:szCs w:val="22"/>
        </w:rPr>
        <w:t>Sexuality Research &amp; Social Policy</w:t>
      </w:r>
    </w:p>
    <w:p w14:paraId="242C318B" w14:textId="3C015246" w:rsidR="00D43E8F" w:rsidRPr="00AD590B" w:rsidRDefault="00D43E8F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 xml:space="preserve">Violence </w:t>
      </w:r>
      <w:r w:rsidR="00FF580E" w:rsidRPr="00AD590B">
        <w:rPr>
          <w:rFonts w:asciiTheme="minorHAnsi" w:hAnsiTheme="minorHAnsi" w:cstheme="minorHAnsi"/>
          <w:sz w:val="22"/>
          <w:szCs w:val="22"/>
        </w:rPr>
        <w:t>&amp;</w:t>
      </w:r>
      <w:r w:rsidRPr="00AD590B">
        <w:rPr>
          <w:rFonts w:asciiTheme="minorHAnsi" w:hAnsiTheme="minorHAnsi" w:cstheme="minorHAnsi"/>
          <w:sz w:val="22"/>
          <w:szCs w:val="22"/>
        </w:rPr>
        <w:t xml:space="preserve"> Gender</w:t>
      </w:r>
    </w:p>
    <w:p w14:paraId="1C2409A7" w14:textId="77777777" w:rsidR="00D146DD" w:rsidRPr="00AD590B" w:rsidRDefault="00D146DD" w:rsidP="00483839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</w:p>
    <w:p w14:paraId="2D92FD32" w14:textId="77777777" w:rsidR="00483839" w:rsidRPr="00AD590B" w:rsidRDefault="00483839" w:rsidP="00483839">
      <w:pPr>
        <w:numPr>
          <w:ilvl w:val="12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AD590B">
        <w:rPr>
          <w:rFonts w:asciiTheme="minorHAnsi" w:hAnsiTheme="minorHAnsi" w:cstheme="minorHAnsi"/>
          <w:b/>
          <w:i/>
          <w:sz w:val="22"/>
          <w:szCs w:val="22"/>
        </w:rPr>
        <w:t>PROFESSIONAL AFFILIATIONS</w:t>
      </w:r>
      <w:r w:rsidR="00796B9D" w:rsidRPr="00AD590B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071170C5" w14:textId="77777777" w:rsidR="00C11750" w:rsidRPr="00AD590B" w:rsidRDefault="00C11750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Association for Psychological Science (APS)</w:t>
      </w:r>
    </w:p>
    <w:p w14:paraId="3CCB7F2F" w14:textId="10D7A8C1" w:rsidR="00A5294A" w:rsidRPr="00AD590B" w:rsidRDefault="00A5294A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Society for the Scientific Study of Sexuality (SSSS)</w:t>
      </w:r>
    </w:p>
    <w:p w14:paraId="3C71B274" w14:textId="3930F64B" w:rsidR="0077574E" w:rsidRPr="00AD590B" w:rsidRDefault="0077574E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Canadian Sex Research Forum (CSRF)</w:t>
      </w:r>
    </w:p>
    <w:p w14:paraId="65DAF494" w14:textId="77777777" w:rsidR="00483839" w:rsidRPr="00AD590B" w:rsidRDefault="00CD720A" w:rsidP="00483839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AD590B">
        <w:rPr>
          <w:rFonts w:asciiTheme="minorHAnsi" w:hAnsiTheme="minorHAnsi" w:cstheme="minorHAnsi"/>
          <w:sz w:val="22"/>
          <w:szCs w:val="22"/>
        </w:rPr>
        <w:t>Western Psychological Association (WPA)</w:t>
      </w:r>
      <w:r w:rsidR="003C5F26" w:rsidRPr="00AD590B">
        <w:rPr>
          <w:rFonts w:asciiTheme="minorHAnsi" w:hAnsiTheme="minorHAnsi" w:cstheme="minorHAnsi"/>
          <w:sz w:val="22"/>
          <w:szCs w:val="22"/>
        </w:rPr>
        <w:t>; Council of Representatives Member</w:t>
      </w:r>
    </w:p>
    <w:sectPr w:rsidR="00483839" w:rsidRPr="00AD590B" w:rsidSect="00BC1CB0">
      <w:headerReference w:type="default" r:id="rId28"/>
      <w:pgSz w:w="12040" w:h="15840"/>
      <w:pgMar w:top="1134" w:right="1440" w:bottom="1440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9FC3" w14:textId="77777777" w:rsidR="001029EA" w:rsidRDefault="001029EA">
      <w:r>
        <w:separator/>
      </w:r>
    </w:p>
  </w:endnote>
  <w:endnote w:type="continuationSeparator" w:id="0">
    <w:p w14:paraId="49AF0D0E" w14:textId="77777777" w:rsidR="001029EA" w:rsidRDefault="001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20AC" w14:textId="77777777" w:rsidR="001029EA" w:rsidRDefault="001029EA">
      <w:r>
        <w:separator/>
      </w:r>
    </w:p>
  </w:footnote>
  <w:footnote w:type="continuationSeparator" w:id="0">
    <w:p w14:paraId="5D00FB19" w14:textId="77777777" w:rsidR="001029EA" w:rsidRDefault="0010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0F47" w14:textId="77777777" w:rsidR="00946F8C" w:rsidRPr="00BC1CB0" w:rsidRDefault="00946F8C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sz w:val="20"/>
      </w:rPr>
      <w:tab/>
    </w:r>
    <w:r w:rsidRPr="00BC1CB0">
      <w:rPr>
        <w:rFonts w:asciiTheme="minorHAnsi" w:hAnsiTheme="minorHAnsi" w:cstheme="minorHAnsi"/>
        <w:sz w:val="22"/>
        <w:szCs w:val="22"/>
      </w:rPr>
      <w:t xml:space="preserve">Pedersen </w:t>
    </w:r>
    <w:r w:rsidRPr="00BC1CB0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BC1CB0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BC1CB0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noProof/>
        <w:sz w:val="22"/>
        <w:szCs w:val="22"/>
      </w:rPr>
      <w:t>6</w:t>
    </w:r>
    <w:r w:rsidRPr="00BC1CB0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586"/>
    <w:multiLevelType w:val="hybridMultilevel"/>
    <w:tmpl w:val="54B89C74"/>
    <w:lvl w:ilvl="0" w:tplc="B29A62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CBD"/>
    <w:multiLevelType w:val="hybridMultilevel"/>
    <w:tmpl w:val="6E6A5BBA"/>
    <w:lvl w:ilvl="0" w:tplc="597656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BA9"/>
    <w:multiLevelType w:val="hybridMultilevel"/>
    <w:tmpl w:val="299CD38A"/>
    <w:lvl w:ilvl="0" w:tplc="1870FCA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0F1"/>
    <w:multiLevelType w:val="hybridMultilevel"/>
    <w:tmpl w:val="977A9EA8"/>
    <w:lvl w:ilvl="0" w:tplc="EF16B1D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15C5"/>
    <w:multiLevelType w:val="hybridMultilevel"/>
    <w:tmpl w:val="D2E2CCC6"/>
    <w:lvl w:ilvl="0" w:tplc="FA80C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054"/>
    <w:multiLevelType w:val="hybridMultilevel"/>
    <w:tmpl w:val="2B722F68"/>
    <w:lvl w:ilvl="0" w:tplc="E9C6D69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05E9"/>
    <w:multiLevelType w:val="hybridMultilevel"/>
    <w:tmpl w:val="84345934"/>
    <w:lvl w:ilvl="0" w:tplc="818E842E">
      <w:start w:val="2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D04"/>
    <w:multiLevelType w:val="hybridMultilevel"/>
    <w:tmpl w:val="B34614C8"/>
    <w:lvl w:ilvl="0" w:tplc="92F89D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A5B21"/>
    <w:multiLevelType w:val="hybridMultilevel"/>
    <w:tmpl w:val="9AB81AB0"/>
    <w:lvl w:ilvl="0" w:tplc="88C8077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744"/>
    <w:multiLevelType w:val="hybridMultilevel"/>
    <w:tmpl w:val="9234463E"/>
    <w:lvl w:ilvl="0" w:tplc="62F015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0BE8"/>
    <w:multiLevelType w:val="hybridMultilevel"/>
    <w:tmpl w:val="FD38111A"/>
    <w:lvl w:ilvl="0" w:tplc="D64E100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9204B"/>
    <w:multiLevelType w:val="hybridMultilevel"/>
    <w:tmpl w:val="097E7566"/>
    <w:lvl w:ilvl="0" w:tplc="B582E55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4648"/>
    <w:multiLevelType w:val="hybridMultilevel"/>
    <w:tmpl w:val="ED2C72F8"/>
    <w:lvl w:ilvl="0" w:tplc="69545722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418A7"/>
    <w:multiLevelType w:val="hybridMultilevel"/>
    <w:tmpl w:val="FAC28D76"/>
    <w:lvl w:ilvl="0" w:tplc="F6B2B70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2DE1"/>
    <w:multiLevelType w:val="hybridMultilevel"/>
    <w:tmpl w:val="B0EAB0B8"/>
    <w:lvl w:ilvl="0" w:tplc="8AFEA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34C50"/>
    <w:multiLevelType w:val="hybridMultilevel"/>
    <w:tmpl w:val="D0783612"/>
    <w:lvl w:ilvl="0" w:tplc="FC7A5B9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14F2"/>
    <w:multiLevelType w:val="hybridMultilevel"/>
    <w:tmpl w:val="5A945022"/>
    <w:lvl w:ilvl="0" w:tplc="5E52E0C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71CE"/>
    <w:multiLevelType w:val="hybridMultilevel"/>
    <w:tmpl w:val="8020DD4E"/>
    <w:lvl w:ilvl="0" w:tplc="FFE6DF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F7B4F"/>
    <w:multiLevelType w:val="hybridMultilevel"/>
    <w:tmpl w:val="C7661DB2"/>
    <w:lvl w:ilvl="0" w:tplc="DE0AD71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641E"/>
    <w:multiLevelType w:val="hybridMultilevel"/>
    <w:tmpl w:val="D0FE2D80"/>
    <w:lvl w:ilvl="0" w:tplc="86AC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5AB6"/>
    <w:multiLevelType w:val="hybridMultilevel"/>
    <w:tmpl w:val="E4B69B2C"/>
    <w:lvl w:ilvl="0" w:tplc="AEAEF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4B93"/>
    <w:multiLevelType w:val="hybridMultilevel"/>
    <w:tmpl w:val="86B2D7B8"/>
    <w:lvl w:ilvl="0" w:tplc="BBBE01D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D61B0"/>
    <w:multiLevelType w:val="hybridMultilevel"/>
    <w:tmpl w:val="EE745924"/>
    <w:lvl w:ilvl="0" w:tplc="E4B485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13F"/>
    <w:multiLevelType w:val="hybridMultilevel"/>
    <w:tmpl w:val="5B1C9872"/>
    <w:lvl w:ilvl="0" w:tplc="F588096C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E3B48"/>
    <w:multiLevelType w:val="hybridMultilevel"/>
    <w:tmpl w:val="F95275D8"/>
    <w:lvl w:ilvl="0" w:tplc="CC7080B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58B5"/>
    <w:multiLevelType w:val="hybridMultilevel"/>
    <w:tmpl w:val="C082D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B06D7A"/>
    <w:multiLevelType w:val="hybridMultilevel"/>
    <w:tmpl w:val="7B5E45B0"/>
    <w:lvl w:ilvl="0" w:tplc="202A2FD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C26FF"/>
    <w:multiLevelType w:val="hybridMultilevel"/>
    <w:tmpl w:val="5B507A84"/>
    <w:lvl w:ilvl="0" w:tplc="C2F24A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2045C"/>
    <w:multiLevelType w:val="multilevel"/>
    <w:tmpl w:val="B97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27107"/>
    <w:multiLevelType w:val="hybridMultilevel"/>
    <w:tmpl w:val="AEE86F0E"/>
    <w:lvl w:ilvl="0" w:tplc="E45ACBD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83F8F"/>
    <w:multiLevelType w:val="hybridMultilevel"/>
    <w:tmpl w:val="2CB800CC"/>
    <w:lvl w:ilvl="0" w:tplc="34CA89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F0D7E"/>
    <w:multiLevelType w:val="hybridMultilevel"/>
    <w:tmpl w:val="BC20B718"/>
    <w:lvl w:ilvl="0" w:tplc="C2362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21DF"/>
    <w:multiLevelType w:val="hybridMultilevel"/>
    <w:tmpl w:val="351E3196"/>
    <w:lvl w:ilvl="0" w:tplc="E3C6AB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44319"/>
    <w:multiLevelType w:val="hybridMultilevel"/>
    <w:tmpl w:val="A6A4660E"/>
    <w:lvl w:ilvl="0" w:tplc="EE7E15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50A8A"/>
    <w:multiLevelType w:val="hybridMultilevel"/>
    <w:tmpl w:val="F148F26C"/>
    <w:lvl w:ilvl="0" w:tplc="37F4E4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834F3"/>
    <w:multiLevelType w:val="hybridMultilevel"/>
    <w:tmpl w:val="3C0053D4"/>
    <w:lvl w:ilvl="0" w:tplc="71ECD1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03DFA"/>
    <w:multiLevelType w:val="hybridMultilevel"/>
    <w:tmpl w:val="A5448F76"/>
    <w:lvl w:ilvl="0" w:tplc="F30233F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00C3"/>
    <w:multiLevelType w:val="hybridMultilevel"/>
    <w:tmpl w:val="DFEA8FC4"/>
    <w:lvl w:ilvl="0" w:tplc="D46481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6138F5"/>
    <w:multiLevelType w:val="hybridMultilevel"/>
    <w:tmpl w:val="BA1686C2"/>
    <w:lvl w:ilvl="0" w:tplc="08D898C8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572F0"/>
    <w:multiLevelType w:val="hybridMultilevel"/>
    <w:tmpl w:val="6914A32A"/>
    <w:lvl w:ilvl="0" w:tplc="6346FED6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87EDF"/>
    <w:multiLevelType w:val="hybridMultilevel"/>
    <w:tmpl w:val="13E6AC42"/>
    <w:lvl w:ilvl="0" w:tplc="9424B7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61FB0"/>
    <w:multiLevelType w:val="hybridMultilevel"/>
    <w:tmpl w:val="A9C44326"/>
    <w:lvl w:ilvl="0" w:tplc="0CEE690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5685B"/>
    <w:multiLevelType w:val="hybridMultilevel"/>
    <w:tmpl w:val="4CBACB2A"/>
    <w:lvl w:ilvl="0" w:tplc="AFA4CD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996"/>
    <w:multiLevelType w:val="hybridMultilevel"/>
    <w:tmpl w:val="D64E1E3C"/>
    <w:lvl w:ilvl="0" w:tplc="E792769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44A4F"/>
    <w:multiLevelType w:val="hybridMultilevel"/>
    <w:tmpl w:val="07303BDE"/>
    <w:lvl w:ilvl="0" w:tplc="DDB0349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31"/>
  </w:num>
  <w:num w:numId="5">
    <w:abstractNumId w:val="25"/>
  </w:num>
  <w:num w:numId="6">
    <w:abstractNumId w:val="37"/>
  </w:num>
  <w:num w:numId="7">
    <w:abstractNumId w:val="33"/>
  </w:num>
  <w:num w:numId="8">
    <w:abstractNumId w:val="4"/>
  </w:num>
  <w:num w:numId="9">
    <w:abstractNumId w:val="1"/>
  </w:num>
  <w:num w:numId="10">
    <w:abstractNumId w:val="7"/>
  </w:num>
  <w:num w:numId="11">
    <w:abstractNumId w:val="17"/>
  </w:num>
  <w:num w:numId="12">
    <w:abstractNumId w:val="34"/>
  </w:num>
  <w:num w:numId="13">
    <w:abstractNumId w:val="14"/>
  </w:num>
  <w:num w:numId="14">
    <w:abstractNumId w:val="40"/>
  </w:num>
  <w:num w:numId="15">
    <w:abstractNumId w:val="0"/>
  </w:num>
  <w:num w:numId="16">
    <w:abstractNumId w:val="30"/>
  </w:num>
  <w:num w:numId="17">
    <w:abstractNumId w:val="42"/>
  </w:num>
  <w:num w:numId="18">
    <w:abstractNumId w:val="22"/>
  </w:num>
  <w:num w:numId="19">
    <w:abstractNumId w:val="27"/>
  </w:num>
  <w:num w:numId="20">
    <w:abstractNumId w:val="35"/>
  </w:num>
  <w:num w:numId="21">
    <w:abstractNumId w:val="9"/>
  </w:num>
  <w:num w:numId="22">
    <w:abstractNumId w:val="16"/>
  </w:num>
  <w:num w:numId="23">
    <w:abstractNumId w:val="2"/>
  </w:num>
  <w:num w:numId="24">
    <w:abstractNumId w:val="32"/>
  </w:num>
  <w:num w:numId="25">
    <w:abstractNumId w:val="26"/>
  </w:num>
  <w:num w:numId="26">
    <w:abstractNumId w:val="43"/>
  </w:num>
  <w:num w:numId="27">
    <w:abstractNumId w:val="5"/>
  </w:num>
  <w:num w:numId="28">
    <w:abstractNumId w:val="6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5"/>
  </w:num>
  <w:num w:numId="34">
    <w:abstractNumId w:val="44"/>
  </w:num>
  <w:num w:numId="35">
    <w:abstractNumId w:val="11"/>
  </w:num>
  <w:num w:numId="36">
    <w:abstractNumId w:val="39"/>
  </w:num>
  <w:num w:numId="37">
    <w:abstractNumId w:val="41"/>
  </w:num>
  <w:num w:numId="38">
    <w:abstractNumId w:val="12"/>
  </w:num>
  <w:num w:numId="39">
    <w:abstractNumId w:val="18"/>
  </w:num>
  <w:num w:numId="40">
    <w:abstractNumId w:val="21"/>
  </w:num>
  <w:num w:numId="41">
    <w:abstractNumId w:val="36"/>
  </w:num>
  <w:num w:numId="42">
    <w:abstractNumId w:val="28"/>
  </w:num>
  <w:num w:numId="43">
    <w:abstractNumId w:val="13"/>
  </w:num>
  <w:num w:numId="44">
    <w:abstractNumId w:val="38"/>
  </w:num>
  <w:num w:numId="45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2"/>
    <w:rsid w:val="000015F6"/>
    <w:rsid w:val="000016C1"/>
    <w:rsid w:val="000164B0"/>
    <w:rsid w:val="000225A1"/>
    <w:rsid w:val="00026E97"/>
    <w:rsid w:val="00034A87"/>
    <w:rsid w:val="00040460"/>
    <w:rsid w:val="00040D6D"/>
    <w:rsid w:val="0004205B"/>
    <w:rsid w:val="0004334A"/>
    <w:rsid w:val="00044D1D"/>
    <w:rsid w:val="00051005"/>
    <w:rsid w:val="000523A5"/>
    <w:rsid w:val="0005753A"/>
    <w:rsid w:val="00062774"/>
    <w:rsid w:val="00062A2C"/>
    <w:rsid w:val="00063CE5"/>
    <w:rsid w:val="00070A54"/>
    <w:rsid w:val="00072945"/>
    <w:rsid w:val="0007646B"/>
    <w:rsid w:val="00083F34"/>
    <w:rsid w:val="00084D72"/>
    <w:rsid w:val="00086883"/>
    <w:rsid w:val="00087A8E"/>
    <w:rsid w:val="000933AD"/>
    <w:rsid w:val="000933E4"/>
    <w:rsid w:val="000A456B"/>
    <w:rsid w:val="000B111E"/>
    <w:rsid w:val="000B5DBC"/>
    <w:rsid w:val="000B7499"/>
    <w:rsid w:val="000C0919"/>
    <w:rsid w:val="000C26E0"/>
    <w:rsid w:val="000C3FF7"/>
    <w:rsid w:val="000C4E99"/>
    <w:rsid w:val="000C5CE0"/>
    <w:rsid w:val="000D0E49"/>
    <w:rsid w:val="000D5AA4"/>
    <w:rsid w:val="000D63FE"/>
    <w:rsid w:val="000E20DA"/>
    <w:rsid w:val="000E4ADD"/>
    <w:rsid w:val="000F55A4"/>
    <w:rsid w:val="000F7034"/>
    <w:rsid w:val="000F75F1"/>
    <w:rsid w:val="0010156C"/>
    <w:rsid w:val="001029EA"/>
    <w:rsid w:val="0010535D"/>
    <w:rsid w:val="00115EA8"/>
    <w:rsid w:val="00116962"/>
    <w:rsid w:val="001276D9"/>
    <w:rsid w:val="00127C7D"/>
    <w:rsid w:val="00140A3D"/>
    <w:rsid w:val="00145235"/>
    <w:rsid w:val="001505C4"/>
    <w:rsid w:val="00152570"/>
    <w:rsid w:val="0015396B"/>
    <w:rsid w:val="00154218"/>
    <w:rsid w:val="00154E66"/>
    <w:rsid w:val="00155CCE"/>
    <w:rsid w:val="001616DC"/>
    <w:rsid w:val="00167241"/>
    <w:rsid w:val="001704C2"/>
    <w:rsid w:val="001749E5"/>
    <w:rsid w:val="00174DAB"/>
    <w:rsid w:val="001778C9"/>
    <w:rsid w:val="00183531"/>
    <w:rsid w:val="00184C62"/>
    <w:rsid w:val="0018514D"/>
    <w:rsid w:val="001852B3"/>
    <w:rsid w:val="00187439"/>
    <w:rsid w:val="001874E8"/>
    <w:rsid w:val="00190E32"/>
    <w:rsid w:val="00193B58"/>
    <w:rsid w:val="001A027B"/>
    <w:rsid w:val="001A41B3"/>
    <w:rsid w:val="001A569F"/>
    <w:rsid w:val="001B1D20"/>
    <w:rsid w:val="001C0F28"/>
    <w:rsid w:val="001C3C40"/>
    <w:rsid w:val="001C4092"/>
    <w:rsid w:val="001C7EC0"/>
    <w:rsid w:val="001D4D62"/>
    <w:rsid w:val="001D6BA7"/>
    <w:rsid w:val="001E5EB0"/>
    <w:rsid w:val="001F1E04"/>
    <w:rsid w:val="001F4B79"/>
    <w:rsid w:val="001F7437"/>
    <w:rsid w:val="002004A8"/>
    <w:rsid w:val="002057FE"/>
    <w:rsid w:val="00213B55"/>
    <w:rsid w:val="00223AA1"/>
    <w:rsid w:val="002246A0"/>
    <w:rsid w:val="0022742A"/>
    <w:rsid w:val="00235ED7"/>
    <w:rsid w:val="0023776D"/>
    <w:rsid w:val="0024346E"/>
    <w:rsid w:val="00246D7F"/>
    <w:rsid w:val="00246F8F"/>
    <w:rsid w:val="00247AFC"/>
    <w:rsid w:val="00257986"/>
    <w:rsid w:val="00261070"/>
    <w:rsid w:val="0026151E"/>
    <w:rsid w:val="00262602"/>
    <w:rsid w:val="00263718"/>
    <w:rsid w:val="00265442"/>
    <w:rsid w:val="00265707"/>
    <w:rsid w:val="00265E0F"/>
    <w:rsid w:val="00266289"/>
    <w:rsid w:val="00271845"/>
    <w:rsid w:val="00274AFF"/>
    <w:rsid w:val="00274EC7"/>
    <w:rsid w:val="00276275"/>
    <w:rsid w:val="00280B4C"/>
    <w:rsid w:val="00281515"/>
    <w:rsid w:val="00282DBF"/>
    <w:rsid w:val="002855E3"/>
    <w:rsid w:val="002858E0"/>
    <w:rsid w:val="002879A9"/>
    <w:rsid w:val="002948A8"/>
    <w:rsid w:val="00297562"/>
    <w:rsid w:val="00297D6C"/>
    <w:rsid w:val="00297E7E"/>
    <w:rsid w:val="00297F92"/>
    <w:rsid w:val="002A15C2"/>
    <w:rsid w:val="002A2FDC"/>
    <w:rsid w:val="002B2825"/>
    <w:rsid w:val="002B4471"/>
    <w:rsid w:val="002C3022"/>
    <w:rsid w:val="002C411F"/>
    <w:rsid w:val="002D029C"/>
    <w:rsid w:val="002E01B6"/>
    <w:rsid w:val="002E0A37"/>
    <w:rsid w:val="002E3E72"/>
    <w:rsid w:val="002F32B1"/>
    <w:rsid w:val="00303105"/>
    <w:rsid w:val="003147CD"/>
    <w:rsid w:val="00316A85"/>
    <w:rsid w:val="00320AB2"/>
    <w:rsid w:val="00324CA1"/>
    <w:rsid w:val="00324CDE"/>
    <w:rsid w:val="0032657C"/>
    <w:rsid w:val="00327603"/>
    <w:rsid w:val="0033042F"/>
    <w:rsid w:val="00330716"/>
    <w:rsid w:val="00330922"/>
    <w:rsid w:val="003312BB"/>
    <w:rsid w:val="003329C3"/>
    <w:rsid w:val="00333DE5"/>
    <w:rsid w:val="00346202"/>
    <w:rsid w:val="00351763"/>
    <w:rsid w:val="00353158"/>
    <w:rsid w:val="00355051"/>
    <w:rsid w:val="00356C7D"/>
    <w:rsid w:val="00366CBF"/>
    <w:rsid w:val="003714D8"/>
    <w:rsid w:val="00375F78"/>
    <w:rsid w:val="00382E98"/>
    <w:rsid w:val="00385249"/>
    <w:rsid w:val="00393099"/>
    <w:rsid w:val="00397D3A"/>
    <w:rsid w:val="003A4492"/>
    <w:rsid w:val="003B4BD7"/>
    <w:rsid w:val="003C5F26"/>
    <w:rsid w:val="003C7488"/>
    <w:rsid w:val="003C7863"/>
    <w:rsid w:val="003C7C9F"/>
    <w:rsid w:val="003D0335"/>
    <w:rsid w:val="003D4E69"/>
    <w:rsid w:val="003E3BC1"/>
    <w:rsid w:val="003E5B5A"/>
    <w:rsid w:val="003E703C"/>
    <w:rsid w:val="003F04AC"/>
    <w:rsid w:val="003F566C"/>
    <w:rsid w:val="004038DA"/>
    <w:rsid w:val="00426742"/>
    <w:rsid w:val="0042675D"/>
    <w:rsid w:val="004320F8"/>
    <w:rsid w:val="004329AE"/>
    <w:rsid w:val="00442023"/>
    <w:rsid w:val="0044391C"/>
    <w:rsid w:val="00444462"/>
    <w:rsid w:val="00447DCD"/>
    <w:rsid w:val="00454BE9"/>
    <w:rsid w:val="004561A4"/>
    <w:rsid w:val="00461559"/>
    <w:rsid w:val="00461634"/>
    <w:rsid w:val="00464880"/>
    <w:rsid w:val="0046547B"/>
    <w:rsid w:val="0047111D"/>
    <w:rsid w:val="00472E0A"/>
    <w:rsid w:val="00477E73"/>
    <w:rsid w:val="00483839"/>
    <w:rsid w:val="00483C64"/>
    <w:rsid w:val="00484E40"/>
    <w:rsid w:val="00486CAF"/>
    <w:rsid w:val="0049065B"/>
    <w:rsid w:val="004915FF"/>
    <w:rsid w:val="00493E85"/>
    <w:rsid w:val="00496CD7"/>
    <w:rsid w:val="004A2D60"/>
    <w:rsid w:val="004A5A8F"/>
    <w:rsid w:val="004C0CAF"/>
    <w:rsid w:val="004C3644"/>
    <w:rsid w:val="004C4B85"/>
    <w:rsid w:val="004C6F36"/>
    <w:rsid w:val="004C7F30"/>
    <w:rsid w:val="004D0E0E"/>
    <w:rsid w:val="004D12AF"/>
    <w:rsid w:val="004D6935"/>
    <w:rsid w:val="004E08C5"/>
    <w:rsid w:val="004E4EC5"/>
    <w:rsid w:val="004F210E"/>
    <w:rsid w:val="004F210F"/>
    <w:rsid w:val="004F4921"/>
    <w:rsid w:val="004F7855"/>
    <w:rsid w:val="00501395"/>
    <w:rsid w:val="00506DF4"/>
    <w:rsid w:val="00510777"/>
    <w:rsid w:val="0051149A"/>
    <w:rsid w:val="00523DA8"/>
    <w:rsid w:val="005259C4"/>
    <w:rsid w:val="00531AE9"/>
    <w:rsid w:val="00544E70"/>
    <w:rsid w:val="00547B7C"/>
    <w:rsid w:val="005502C3"/>
    <w:rsid w:val="00554C8D"/>
    <w:rsid w:val="00555038"/>
    <w:rsid w:val="005608EE"/>
    <w:rsid w:val="00576E3A"/>
    <w:rsid w:val="005925AF"/>
    <w:rsid w:val="00592BBC"/>
    <w:rsid w:val="005936E9"/>
    <w:rsid w:val="0059509B"/>
    <w:rsid w:val="00595205"/>
    <w:rsid w:val="00595FC4"/>
    <w:rsid w:val="00597D64"/>
    <w:rsid w:val="005A6D4F"/>
    <w:rsid w:val="005B215A"/>
    <w:rsid w:val="005B36D2"/>
    <w:rsid w:val="005B594C"/>
    <w:rsid w:val="005B7979"/>
    <w:rsid w:val="005C44AB"/>
    <w:rsid w:val="005C5398"/>
    <w:rsid w:val="005C7861"/>
    <w:rsid w:val="005D24F9"/>
    <w:rsid w:val="005E2718"/>
    <w:rsid w:val="005E4F3C"/>
    <w:rsid w:val="005E55EE"/>
    <w:rsid w:val="005F5E10"/>
    <w:rsid w:val="00601A75"/>
    <w:rsid w:val="00604E6E"/>
    <w:rsid w:val="006071EE"/>
    <w:rsid w:val="006141FE"/>
    <w:rsid w:val="00615B9A"/>
    <w:rsid w:val="00617046"/>
    <w:rsid w:val="0062112B"/>
    <w:rsid w:val="006240CB"/>
    <w:rsid w:val="00626AC1"/>
    <w:rsid w:val="00630EEC"/>
    <w:rsid w:val="00632CA4"/>
    <w:rsid w:val="006345B5"/>
    <w:rsid w:val="00634D5C"/>
    <w:rsid w:val="00641F3D"/>
    <w:rsid w:val="006468CB"/>
    <w:rsid w:val="00651B5C"/>
    <w:rsid w:val="00652DB0"/>
    <w:rsid w:val="006541EC"/>
    <w:rsid w:val="0065509D"/>
    <w:rsid w:val="00656BB4"/>
    <w:rsid w:val="006605A3"/>
    <w:rsid w:val="0066177E"/>
    <w:rsid w:val="00662B68"/>
    <w:rsid w:val="00675061"/>
    <w:rsid w:val="00681A85"/>
    <w:rsid w:val="00682A8F"/>
    <w:rsid w:val="006836E1"/>
    <w:rsid w:val="006848AD"/>
    <w:rsid w:val="006964BE"/>
    <w:rsid w:val="00697F4B"/>
    <w:rsid w:val="006A7904"/>
    <w:rsid w:val="006B1377"/>
    <w:rsid w:val="006B2030"/>
    <w:rsid w:val="006C233B"/>
    <w:rsid w:val="006C4954"/>
    <w:rsid w:val="006C627C"/>
    <w:rsid w:val="006D40CB"/>
    <w:rsid w:val="006E25F4"/>
    <w:rsid w:val="006E2926"/>
    <w:rsid w:val="006E3FD0"/>
    <w:rsid w:val="006E58B6"/>
    <w:rsid w:val="006F0505"/>
    <w:rsid w:val="006F1B4B"/>
    <w:rsid w:val="006F5EC8"/>
    <w:rsid w:val="0070254A"/>
    <w:rsid w:val="007072A7"/>
    <w:rsid w:val="00712BE9"/>
    <w:rsid w:val="007171EE"/>
    <w:rsid w:val="00720551"/>
    <w:rsid w:val="00723072"/>
    <w:rsid w:val="007248A9"/>
    <w:rsid w:val="00732EE3"/>
    <w:rsid w:val="00754F00"/>
    <w:rsid w:val="0076033B"/>
    <w:rsid w:val="00760BBA"/>
    <w:rsid w:val="007659A9"/>
    <w:rsid w:val="007725BD"/>
    <w:rsid w:val="00772D94"/>
    <w:rsid w:val="007748B1"/>
    <w:rsid w:val="0077574E"/>
    <w:rsid w:val="00775E3B"/>
    <w:rsid w:val="00776914"/>
    <w:rsid w:val="00796B9D"/>
    <w:rsid w:val="007A2213"/>
    <w:rsid w:val="007A6AF6"/>
    <w:rsid w:val="007B183A"/>
    <w:rsid w:val="007C3235"/>
    <w:rsid w:val="007C7D52"/>
    <w:rsid w:val="007D0F80"/>
    <w:rsid w:val="007D35D0"/>
    <w:rsid w:val="007D5A26"/>
    <w:rsid w:val="007E0D3E"/>
    <w:rsid w:val="007E16DB"/>
    <w:rsid w:val="007E280B"/>
    <w:rsid w:val="007F77F1"/>
    <w:rsid w:val="007F7EBA"/>
    <w:rsid w:val="00804360"/>
    <w:rsid w:val="008049A9"/>
    <w:rsid w:val="00806388"/>
    <w:rsid w:val="00807284"/>
    <w:rsid w:val="00807F83"/>
    <w:rsid w:val="00816744"/>
    <w:rsid w:val="008216DF"/>
    <w:rsid w:val="00822600"/>
    <w:rsid w:val="008335D7"/>
    <w:rsid w:val="00833C4C"/>
    <w:rsid w:val="00834047"/>
    <w:rsid w:val="00836CE8"/>
    <w:rsid w:val="00841032"/>
    <w:rsid w:val="00843665"/>
    <w:rsid w:val="00843F79"/>
    <w:rsid w:val="00846118"/>
    <w:rsid w:val="00852B64"/>
    <w:rsid w:val="008566B1"/>
    <w:rsid w:val="00863A68"/>
    <w:rsid w:val="0086416B"/>
    <w:rsid w:val="008646A8"/>
    <w:rsid w:val="00872DC2"/>
    <w:rsid w:val="00875DA4"/>
    <w:rsid w:val="00881972"/>
    <w:rsid w:val="008912AF"/>
    <w:rsid w:val="008942FE"/>
    <w:rsid w:val="00897BF6"/>
    <w:rsid w:val="008A1628"/>
    <w:rsid w:val="008A3A7A"/>
    <w:rsid w:val="008A5E88"/>
    <w:rsid w:val="008A7C0F"/>
    <w:rsid w:val="008B39A0"/>
    <w:rsid w:val="008B762F"/>
    <w:rsid w:val="008C2C79"/>
    <w:rsid w:val="008C466C"/>
    <w:rsid w:val="008C6820"/>
    <w:rsid w:val="008C71CD"/>
    <w:rsid w:val="008C7521"/>
    <w:rsid w:val="008D58D0"/>
    <w:rsid w:val="008F162F"/>
    <w:rsid w:val="008F57B6"/>
    <w:rsid w:val="00905E6B"/>
    <w:rsid w:val="00917496"/>
    <w:rsid w:val="009179B5"/>
    <w:rsid w:val="00932E19"/>
    <w:rsid w:val="009420E1"/>
    <w:rsid w:val="00943741"/>
    <w:rsid w:val="00944850"/>
    <w:rsid w:val="00946F8C"/>
    <w:rsid w:val="00957807"/>
    <w:rsid w:val="009802A7"/>
    <w:rsid w:val="0098196D"/>
    <w:rsid w:val="00986C2D"/>
    <w:rsid w:val="0099549D"/>
    <w:rsid w:val="009A25F6"/>
    <w:rsid w:val="009A72A3"/>
    <w:rsid w:val="009D1EB4"/>
    <w:rsid w:val="009D529B"/>
    <w:rsid w:val="009E23C8"/>
    <w:rsid w:val="009E621D"/>
    <w:rsid w:val="009E73D2"/>
    <w:rsid w:val="009F1EB9"/>
    <w:rsid w:val="009F5326"/>
    <w:rsid w:val="009F622D"/>
    <w:rsid w:val="009F6E46"/>
    <w:rsid w:val="009F773E"/>
    <w:rsid w:val="00A11EFB"/>
    <w:rsid w:val="00A15B66"/>
    <w:rsid w:val="00A36A89"/>
    <w:rsid w:val="00A43AB3"/>
    <w:rsid w:val="00A4592F"/>
    <w:rsid w:val="00A5294A"/>
    <w:rsid w:val="00A57548"/>
    <w:rsid w:val="00A61911"/>
    <w:rsid w:val="00A63DF0"/>
    <w:rsid w:val="00A66CFC"/>
    <w:rsid w:val="00A76CD7"/>
    <w:rsid w:val="00A86CB3"/>
    <w:rsid w:val="00A93CD4"/>
    <w:rsid w:val="00A97781"/>
    <w:rsid w:val="00AA58A3"/>
    <w:rsid w:val="00AC4B31"/>
    <w:rsid w:val="00AC6F6D"/>
    <w:rsid w:val="00AD1D6E"/>
    <w:rsid w:val="00AD30F5"/>
    <w:rsid w:val="00AD590B"/>
    <w:rsid w:val="00AE630F"/>
    <w:rsid w:val="00AE70A0"/>
    <w:rsid w:val="00AF470D"/>
    <w:rsid w:val="00AF4A45"/>
    <w:rsid w:val="00AF5878"/>
    <w:rsid w:val="00AF7EFC"/>
    <w:rsid w:val="00B03E4E"/>
    <w:rsid w:val="00B0456D"/>
    <w:rsid w:val="00B05C31"/>
    <w:rsid w:val="00B064B6"/>
    <w:rsid w:val="00B100BA"/>
    <w:rsid w:val="00B1036A"/>
    <w:rsid w:val="00B15B1C"/>
    <w:rsid w:val="00B167B7"/>
    <w:rsid w:val="00B17A31"/>
    <w:rsid w:val="00B2338A"/>
    <w:rsid w:val="00B366BB"/>
    <w:rsid w:val="00B40EFB"/>
    <w:rsid w:val="00B43275"/>
    <w:rsid w:val="00B51FEC"/>
    <w:rsid w:val="00B532CF"/>
    <w:rsid w:val="00B63B76"/>
    <w:rsid w:val="00B73419"/>
    <w:rsid w:val="00B76483"/>
    <w:rsid w:val="00B839BA"/>
    <w:rsid w:val="00B86172"/>
    <w:rsid w:val="00B8738F"/>
    <w:rsid w:val="00B91F78"/>
    <w:rsid w:val="00BA0D26"/>
    <w:rsid w:val="00BA63EC"/>
    <w:rsid w:val="00BA6D03"/>
    <w:rsid w:val="00BB54CC"/>
    <w:rsid w:val="00BB7382"/>
    <w:rsid w:val="00BC0E86"/>
    <w:rsid w:val="00BC1CB0"/>
    <w:rsid w:val="00BC2672"/>
    <w:rsid w:val="00BC4A30"/>
    <w:rsid w:val="00BD1584"/>
    <w:rsid w:val="00BD4E43"/>
    <w:rsid w:val="00BD75A1"/>
    <w:rsid w:val="00BE0B65"/>
    <w:rsid w:val="00BE4226"/>
    <w:rsid w:val="00BE7D5C"/>
    <w:rsid w:val="00BF1B51"/>
    <w:rsid w:val="00BF4D57"/>
    <w:rsid w:val="00BF5541"/>
    <w:rsid w:val="00C00B2C"/>
    <w:rsid w:val="00C11750"/>
    <w:rsid w:val="00C16EB8"/>
    <w:rsid w:val="00C317DC"/>
    <w:rsid w:val="00C34784"/>
    <w:rsid w:val="00C354F1"/>
    <w:rsid w:val="00C37B42"/>
    <w:rsid w:val="00C4579E"/>
    <w:rsid w:val="00C54ADA"/>
    <w:rsid w:val="00C61EDA"/>
    <w:rsid w:val="00C629B0"/>
    <w:rsid w:val="00C6350D"/>
    <w:rsid w:val="00C736E4"/>
    <w:rsid w:val="00C73B87"/>
    <w:rsid w:val="00C8327D"/>
    <w:rsid w:val="00C86BA0"/>
    <w:rsid w:val="00C9133F"/>
    <w:rsid w:val="00C9277A"/>
    <w:rsid w:val="00C9491D"/>
    <w:rsid w:val="00C969D3"/>
    <w:rsid w:val="00CA4222"/>
    <w:rsid w:val="00CA6F83"/>
    <w:rsid w:val="00CB4D93"/>
    <w:rsid w:val="00CC19B0"/>
    <w:rsid w:val="00CC5A72"/>
    <w:rsid w:val="00CC7BB7"/>
    <w:rsid w:val="00CD2D2D"/>
    <w:rsid w:val="00CD720A"/>
    <w:rsid w:val="00CD7DB5"/>
    <w:rsid w:val="00CE1F12"/>
    <w:rsid w:val="00CE213C"/>
    <w:rsid w:val="00CE29F2"/>
    <w:rsid w:val="00CE29FA"/>
    <w:rsid w:val="00D06462"/>
    <w:rsid w:val="00D06B5A"/>
    <w:rsid w:val="00D077F0"/>
    <w:rsid w:val="00D11E32"/>
    <w:rsid w:val="00D12D40"/>
    <w:rsid w:val="00D146DD"/>
    <w:rsid w:val="00D17A5F"/>
    <w:rsid w:val="00D31BD3"/>
    <w:rsid w:val="00D43E8F"/>
    <w:rsid w:val="00D50E91"/>
    <w:rsid w:val="00D51193"/>
    <w:rsid w:val="00D54E22"/>
    <w:rsid w:val="00D57B08"/>
    <w:rsid w:val="00D61BFC"/>
    <w:rsid w:val="00D61EF4"/>
    <w:rsid w:val="00D66FFB"/>
    <w:rsid w:val="00D671EA"/>
    <w:rsid w:val="00D73318"/>
    <w:rsid w:val="00D7692E"/>
    <w:rsid w:val="00D804FB"/>
    <w:rsid w:val="00D80571"/>
    <w:rsid w:val="00D83B30"/>
    <w:rsid w:val="00DA359A"/>
    <w:rsid w:val="00DA5990"/>
    <w:rsid w:val="00DA7D9A"/>
    <w:rsid w:val="00DB073E"/>
    <w:rsid w:val="00DB0FEB"/>
    <w:rsid w:val="00DB5086"/>
    <w:rsid w:val="00DC767B"/>
    <w:rsid w:val="00DC7BB3"/>
    <w:rsid w:val="00DD2502"/>
    <w:rsid w:val="00DD42A6"/>
    <w:rsid w:val="00DD560A"/>
    <w:rsid w:val="00DE3956"/>
    <w:rsid w:val="00DE6F40"/>
    <w:rsid w:val="00DE7E50"/>
    <w:rsid w:val="00DF2D49"/>
    <w:rsid w:val="00DF41D3"/>
    <w:rsid w:val="00E013CA"/>
    <w:rsid w:val="00E02B7B"/>
    <w:rsid w:val="00E07C39"/>
    <w:rsid w:val="00E07CB3"/>
    <w:rsid w:val="00E12EF2"/>
    <w:rsid w:val="00E14FA9"/>
    <w:rsid w:val="00E1777F"/>
    <w:rsid w:val="00E204DE"/>
    <w:rsid w:val="00E2128A"/>
    <w:rsid w:val="00E217DF"/>
    <w:rsid w:val="00E24251"/>
    <w:rsid w:val="00E264A1"/>
    <w:rsid w:val="00E26F25"/>
    <w:rsid w:val="00E302D6"/>
    <w:rsid w:val="00E35356"/>
    <w:rsid w:val="00E37075"/>
    <w:rsid w:val="00E41D31"/>
    <w:rsid w:val="00E45B26"/>
    <w:rsid w:val="00E503E3"/>
    <w:rsid w:val="00E505B0"/>
    <w:rsid w:val="00E517D7"/>
    <w:rsid w:val="00E53206"/>
    <w:rsid w:val="00E67576"/>
    <w:rsid w:val="00E70DC5"/>
    <w:rsid w:val="00E74A3F"/>
    <w:rsid w:val="00E81062"/>
    <w:rsid w:val="00E82C80"/>
    <w:rsid w:val="00E832E0"/>
    <w:rsid w:val="00E85784"/>
    <w:rsid w:val="00E85BE6"/>
    <w:rsid w:val="00E93861"/>
    <w:rsid w:val="00E9447A"/>
    <w:rsid w:val="00E94E08"/>
    <w:rsid w:val="00E95953"/>
    <w:rsid w:val="00E97E15"/>
    <w:rsid w:val="00EA425E"/>
    <w:rsid w:val="00EA6A4C"/>
    <w:rsid w:val="00EB3617"/>
    <w:rsid w:val="00ED0276"/>
    <w:rsid w:val="00ED2B3F"/>
    <w:rsid w:val="00ED32AC"/>
    <w:rsid w:val="00ED69E1"/>
    <w:rsid w:val="00EE3913"/>
    <w:rsid w:val="00EE4AC7"/>
    <w:rsid w:val="00EF1021"/>
    <w:rsid w:val="00EF4F89"/>
    <w:rsid w:val="00EF4FE8"/>
    <w:rsid w:val="00F035D6"/>
    <w:rsid w:val="00F03D38"/>
    <w:rsid w:val="00F06CEF"/>
    <w:rsid w:val="00F112E7"/>
    <w:rsid w:val="00F30F4B"/>
    <w:rsid w:val="00F32618"/>
    <w:rsid w:val="00F33167"/>
    <w:rsid w:val="00F354C5"/>
    <w:rsid w:val="00F44B2A"/>
    <w:rsid w:val="00F46ED7"/>
    <w:rsid w:val="00F5083A"/>
    <w:rsid w:val="00F525DD"/>
    <w:rsid w:val="00F60BB5"/>
    <w:rsid w:val="00F72CCB"/>
    <w:rsid w:val="00F7683C"/>
    <w:rsid w:val="00F82104"/>
    <w:rsid w:val="00F83E7E"/>
    <w:rsid w:val="00F859C1"/>
    <w:rsid w:val="00F9144E"/>
    <w:rsid w:val="00F93ABF"/>
    <w:rsid w:val="00FA20EF"/>
    <w:rsid w:val="00FA55C3"/>
    <w:rsid w:val="00FA63EE"/>
    <w:rsid w:val="00FB6A91"/>
    <w:rsid w:val="00FB7006"/>
    <w:rsid w:val="00FC2FD7"/>
    <w:rsid w:val="00FC3FE2"/>
    <w:rsid w:val="00FD7F2A"/>
    <w:rsid w:val="00FE0801"/>
    <w:rsid w:val="00FE17EA"/>
    <w:rsid w:val="00FE3534"/>
    <w:rsid w:val="00FF2732"/>
    <w:rsid w:val="00FF580E"/>
    <w:rsid w:val="242E1C55"/>
    <w:rsid w:val="311B43C4"/>
    <w:rsid w:val="3F75B7EF"/>
    <w:rsid w:val="40906D0F"/>
    <w:rsid w:val="6C561F57"/>
    <w:rsid w:val="76F0C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E19F81"/>
  <w15:chartTrackingRefBased/>
  <w15:docId w15:val="{B5BFE165-CD5D-4BF6-A59A-CFA9AC8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83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83839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83839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E2718"/>
    <w:pPr>
      <w:widowControl w:val="0"/>
      <w:numPr>
        <w:numId w:val="1"/>
      </w:numPr>
    </w:pPr>
    <w:rPr>
      <w:i/>
    </w:rPr>
  </w:style>
  <w:style w:type="paragraph" w:styleId="Footer">
    <w:name w:val="footer"/>
    <w:basedOn w:val="Normal"/>
    <w:rsid w:val="0048383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838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3839"/>
    <w:pPr>
      <w:jc w:val="center"/>
    </w:pPr>
    <w:rPr>
      <w:rFonts w:ascii="Times New Roman" w:hAnsi="Times New Roman"/>
      <w:b/>
      <w:sz w:val="22"/>
    </w:rPr>
  </w:style>
  <w:style w:type="paragraph" w:styleId="Subtitle">
    <w:name w:val="Subtitle"/>
    <w:basedOn w:val="Normal"/>
    <w:qFormat/>
    <w:rsid w:val="00483839"/>
    <w:pPr>
      <w:jc w:val="center"/>
    </w:pPr>
    <w:rPr>
      <w:rFonts w:ascii="Times New Roman" w:hAnsi="Times New Roman"/>
      <w:b/>
      <w:sz w:val="22"/>
    </w:rPr>
  </w:style>
  <w:style w:type="character" w:styleId="Hyperlink">
    <w:name w:val="Hyperlink"/>
    <w:rsid w:val="00483839"/>
    <w:rPr>
      <w:color w:val="0000FF"/>
      <w:u w:val="single"/>
    </w:rPr>
  </w:style>
  <w:style w:type="character" w:styleId="PageNumber">
    <w:name w:val="page number"/>
    <w:basedOn w:val="DefaultParagraphFont"/>
    <w:rsid w:val="00BE4226"/>
  </w:style>
  <w:style w:type="paragraph" w:customStyle="1" w:styleId="Default">
    <w:name w:val="Default"/>
    <w:rsid w:val="00153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B9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F78"/>
    <w:pPr>
      <w:overflowPunct/>
      <w:autoSpaceDE/>
      <w:autoSpaceDN/>
      <w:adjustRightInd/>
      <w:textAlignment w:val="auto"/>
    </w:pPr>
    <w:rPr>
      <w:rFonts w:ascii="Cambria" w:eastAsia="MS Mincho" w:hAnsi="Cambria"/>
      <w:sz w:val="20"/>
    </w:rPr>
  </w:style>
  <w:style w:type="character" w:customStyle="1" w:styleId="CommentTextChar">
    <w:name w:val="Comment Text Char"/>
    <w:link w:val="CommentText"/>
    <w:uiPriority w:val="99"/>
    <w:rsid w:val="00B91F78"/>
    <w:rPr>
      <w:rFonts w:ascii="Cambria" w:eastAsia="MS Mincho" w:hAnsi="Cambria"/>
      <w:lang w:val="en-US" w:eastAsia="en-US"/>
    </w:rPr>
  </w:style>
  <w:style w:type="paragraph" w:styleId="BalloonText">
    <w:name w:val="Balloon Text"/>
    <w:basedOn w:val="Normal"/>
    <w:link w:val="BalloonTextChar"/>
    <w:rsid w:val="00B9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1F78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281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">
    <w:name w:val="Body A"/>
    <w:rsid w:val="00852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customStyle="1" w:styleId="current-selection">
    <w:name w:val="current-selection"/>
    <w:rsid w:val="00F33167"/>
  </w:style>
  <w:style w:type="paragraph" w:styleId="CommentSubject">
    <w:name w:val="annotation subject"/>
    <w:basedOn w:val="CommentText"/>
    <w:next w:val="CommentText"/>
    <w:link w:val="CommentSubjectChar"/>
    <w:rsid w:val="000D63F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63FE"/>
    <w:rPr>
      <w:rFonts w:ascii="Times" w:eastAsia="MS Mincho" w:hAnsi="Times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BB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47AFC"/>
    <w:rPr>
      <w:i/>
      <w:iCs/>
    </w:rPr>
  </w:style>
  <w:style w:type="paragraph" w:styleId="ListParagraph">
    <w:name w:val="List Paragraph"/>
    <w:basedOn w:val="Normal"/>
    <w:uiPriority w:val="34"/>
    <w:qFormat/>
    <w:rsid w:val="003C5F26"/>
    <w:pPr>
      <w:ind w:left="720"/>
      <w:contextualSpacing/>
    </w:pPr>
  </w:style>
  <w:style w:type="character" w:styleId="FollowedHyperlink">
    <w:name w:val="FollowedHyperlink"/>
    <w:basedOn w:val="DefaultParagraphFont"/>
    <w:rsid w:val="0018353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4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4A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92BBC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662B68"/>
    <w:rPr>
      <w:b/>
      <w:sz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36CE8"/>
    <w:rPr>
      <w:b/>
      <w:bCs/>
    </w:rPr>
  </w:style>
  <w:style w:type="character" w:customStyle="1" w:styleId="color11">
    <w:name w:val="color_11"/>
    <w:basedOn w:val="DefaultParagraphFont"/>
    <w:rsid w:val="00F82104"/>
  </w:style>
  <w:style w:type="paragraph" w:styleId="HTMLAddress">
    <w:name w:val="HTML Address"/>
    <w:basedOn w:val="Normal"/>
    <w:link w:val="HTMLAddressChar"/>
    <w:uiPriority w:val="99"/>
    <w:unhideWhenUsed/>
    <w:rsid w:val="00F525DD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szCs w:val="24"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525DD"/>
    <w:rPr>
      <w:i/>
      <w:iCs/>
      <w:sz w:val="24"/>
      <w:szCs w:val="24"/>
    </w:rPr>
  </w:style>
  <w:style w:type="character" w:customStyle="1" w:styleId="mail-label">
    <w:name w:val="mail-label"/>
    <w:basedOn w:val="DefaultParagraphFont"/>
    <w:rsid w:val="00F525DD"/>
  </w:style>
  <w:style w:type="paragraph" w:customStyle="1" w:styleId="Title2">
    <w:name w:val="Title 2"/>
    <w:basedOn w:val="Normal"/>
    <w:uiPriority w:val="1"/>
    <w:qFormat/>
    <w:rsid w:val="004C0CAF"/>
    <w:pPr>
      <w:overflowPunct/>
      <w:autoSpaceDE/>
      <w:autoSpaceDN/>
      <w:adjustRightInd/>
      <w:spacing w:line="480" w:lineRule="auto"/>
      <w:jc w:val="center"/>
      <w:textAlignment w:val="auto"/>
    </w:pPr>
    <w:rPr>
      <w:rFonts w:asciiTheme="minorHAnsi" w:eastAsiaTheme="minorEastAsia" w:hAnsiTheme="minorHAnsi" w:cstheme="minorBidi"/>
      <w:kern w:val="24"/>
      <w:szCs w:val="24"/>
      <w:lang w:eastAsia="ja-JP"/>
    </w:rPr>
  </w:style>
  <w:style w:type="character" w:customStyle="1" w:styleId="delimiter">
    <w:name w:val="delimiter"/>
    <w:basedOn w:val="DefaultParagraphFont"/>
    <w:rsid w:val="00697F4B"/>
  </w:style>
  <w:style w:type="paragraph" w:customStyle="1" w:styleId="dx-doi">
    <w:name w:val="dx-doi"/>
    <w:basedOn w:val="Normal"/>
    <w:rsid w:val="00D805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10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282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9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2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721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50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39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2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04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3861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8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2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15147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8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53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12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7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00224499.2023.2291104" TargetMode="External"/><Relationship Id="rId18" Type="http://schemas.openxmlformats.org/officeDocument/2006/relationships/hyperlink" Target="https://doi.org/10.1080/00224499.2020.1808563" TargetMode="External"/><Relationship Id="rId26" Type="http://schemas.openxmlformats.org/officeDocument/2006/relationships/hyperlink" Target="https://www.lehmiller.com/blog/2020/7/3/men-and-women-have-skewed-ideas-about-what-a-normal-vulva-looks-lik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80/00918369.2018.1525943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rgasmresearchlab.com" TargetMode="External"/><Relationship Id="rId17" Type="http://schemas.openxmlformats.org/officeDocument/2006/relationships/hyperlink" Target="https://doi.org/10.1177/0886260521991297" TargetMode="External"/><Relationship Id="rId25" Type="http://schemas.openxmlformats.org/officeDocument/2006/relationships/hyperlink" Target="https://doi.org/10.2304%2Fplat.2013.12.1.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138/cjhs.2020-0044" TargetMode="External"/><Relationship Id="rId20" Type="http://schemas.openxmlformats.org/officeDocument/2006/relationships/hyperlink" Target="http://url310.tandfonline.com/wf/click?upn=u-2BGpmJjK6GMwjtTW1XoK4vgZn1TWMFEC9c1PSLVT5mfKKrzpLgnGSzUaqc6aJurqk8U75XZ9SsMmstoxldyE-2FzsCVdmgVkdKigkYcaXWfG7ocqJ-2F6c-2BNvPXIno-2BhOFA8_kr6DFRGNCasqup64zEteWuNuItOd3D6w2PMiJ2ummteomUE7iv2zRulytk5vPYOvtiIOdJ12lfZ2t8EV1a8lugP0kpl60xgOcjcSsfMQIdFRcJ0pOps2WkkUwdFWpunB2gjeexbwpvZaQ5Mf8vJxjVg1thOFlmB1yjjlGCwgg4UyaTij4f4MFeNfjgrwkwQ3UPWOhVC2oiYPDChvma500c4ERDUtgNzwpNoKcbRIrp1tSUzXrbgwjhfpzeSGItc8ACBxKrlSfxbINnyxBEHzLmLK5hjB7-2FzbW5P6RLKkjW8-3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y.pedersen@kpu.ca" TargetMode="External"/><Relationship Id="rId24" Type="http://schemas.openxmlformats.org/officeDocument/2006/relationships/hyperlink" Target="http://dx.doi.org/10.3138/cjhs.243-A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80/19419899.2022.2031263" TargetMode="External"/><Relationship Id="rId23" Type="http://schemas.openxmlformats.org/officeDocument/2006/relationships/hyperlink" Target="https://doi.org/10.1080/15299716.2016.1183157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links.springernature.com/f/a/wCCXN_R_eIRRiq2tPJBrWw~~/AABE5gA~/RgRgieDrP0TtaHR0cDovL2xpbmsuc3ByaW5nZXIuY29tL2FydGljbGUvMTAuMTAwNy9zMTMxNzgtMDE5LTAwMzg0LTI_d3RfbWM9SW50ZXJuYWwuRXZlbnQuMS5TRU0uQXJ0aWNsZUF1dGhvckFzc2lnbmVkVG9Jc3N1ZSZ1dG1fc291cmNlPUFydGljbGVBdXRob3JBc3NpZ25lZFRvSXNzdWUmdXRtX21lZGl1bT1lbWFpbCZ1dG1fY29udGVudD1BQV9lbl8wNjA4MjAxOCZBcnRpY2xlQXV0aG9yQXNzaWduZWRUb0lzc3VlXzIwMjAwNDI5VwNzcGNCCgBGa62oXsQ2YINSFGNvcnkucGVkZXJzZW5Aa3B1LmNhWAQAAAb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80/00224499.2022.2112647" TargetMode="External"/><Relationship Id="rId22" Type="http://schemas.openxmlformats.org/officeDocument/2006/relationships/hyperlink" Target="https://doi.org/10.1080/00918369.2018.1534412" TargetMode="External"/><Relationship Id="rId27" Type="http://schemas.openxmlformats.org/officeDocument/2006/relationships/hyperlink" Target="https://www.lehmiller.com/blog/2020/6/3/the-appeal-of-the-dilf-why-men-who-have-children-are-sex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5B25C8B6CDE46AC22D5D8CB397386" ma:contentTypeVersion="17" ma:contentTypeDescription="Create a new document." ma:contentTypeScope="" ma:versionID="2a7c6258826a3817438a2643d45b52c1">
  <xsd:schema xmlns:xsd="http://www.w3.org/2001/XMLSchema" xmlns:xs="http://www.w3.org/2001/XMLSchema" xmlns:p="http://schemas.microsoft.com/office/2006/metadata/properties" xmlns:ns3="9b44cf81-a001-4c89-8232-897240773b66" xmlns:ns4="c83ca0ce-8ed7-4307-8fc5-2b6f2a67c04f" targetNamespace="http://schemas.microsoft.com/office/2006/metadata/properties" ma:root="true" ma:fieldsID="3cf8834a76620d7fd6aa9bd6ce45f197" ns3:_="" ns4:_="">
    <xsd:import namespace="9b44cf81-a001-4c89-8232-897240773b66"/>
    <xsd:import namespace="c83ca0ce-8ed7-4307-8fc5-2b6f2a67c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cf81-a001-4c89-8232-89724077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a0ce-8ed7-4307-8fc5-2b6f2a67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44cf81-a001-4c89-8232-897240773b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F5E5FC-BFF2-4EC0-82ED-7D5AD8404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4cf81-a001-4c89-8232-897240773b66"/>
    <ds:schemaRef ds:uri="c83ca0ce-8ed7-4307-8fc5-2b6f2a67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9E9D8-4822-4ADD-9345-8A9971846F2F}">
  <ds:schemaRefs>
    <ds:schemaRef ds:uri="c83ca0ce-8ed7-4307-8fc5-2b6f2a67c04f"/>
    <ds:schemaRef ds:uri="http://purl.org/dc/terms/"/>
    <ds:schemaRef ds:uri="http://purl.org/dc/elements/1.1/"/>
    <ds:schemaRef ds:uri="http://schemas.microsoft.com/office/infopath/2007/PartnerControls"/>
    <ds:schemaRef ds:uri="9b44cf81-a001-4c89-8232-897240773b6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4CDF63-DFC6-4411-9C3E-51E7D605B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69ACF-345B-4BC9-9B46-624B7A41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6184</Words>
  <Characters>40567</Characters>
  <Application>Microsoft Office Word</Application>
  <DocSecurity>0</DocSecurity>
  <Lines>338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Cory Pedersen</dc:creator>
  <cp:keywords/>
  <cp:lastModifiedBy>Cory Pedersen</cp:lastModifiedBy>
  <cp:revision>2</cp:revision>
  <cp:lastPrinted>2017-11-02T18:04:00Z</cp:lastPrinted>
  <dcterms:created xsi:type="dcterms:W3CDTF">2023-12-14T16:34:00Z</dcterms:created>
  <dcterms:modified xsi:type="dcterms:W3CDTF">2023-12-14T16:34:00Z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-1177157596</vt:i4>
  </property>
  <property fmtid="{D5CDD505-2E9C-101B-9397-08002B2CF9AE}" pid="3" name="_NewReviewCycle">
    <vt:lpwstr/>
  </property>
  <property fmtid="{D5CDD505-2E9C-101B-9397-08002B2CF9AE}" pid="4" name="_EmailSubject">
    <vt:lpwstr>New CV - save to laptop</vt:lpwstr>
  </property>
  <property fmtid="{D5CDD505-2E9C-101B-9397-08002B2CF9AE}" pid="5" name="_AuthorEmail">
    <vt:lpwstr>Cory.Pedersen@kpu.ca</vt:lpwstr>
  </property>
  <property fmtid="{D5CDD505-2E9C-101B-9397-08002B2CF9AE}" pid="6" name="_AuthorEmailDisplayName">
    <vt:lpwstr>Cory Pedersen</vt:lpwstr>
  </property>
  <property fmtid="{D5CDD505-2E9C-101B-9397-08002B2CF9AE}" pid="7" name="_ReviewingToolsShownOnce">
    <vt:lpwstr/>
  </property>
  <property fmtid="{D5CDD505-2E9C-101B-9397-08002B2CF9AE}" pid="8" name="ContentTypeId">
    <vt:lpwstr>0x0101007AD5B25C8B6CDE46AC22D5D8CB397386</vt:lpwstr>
  </property>
</Properties>
</file>